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CA" w:rsidRDefault="00DA0D84">
      <w:pPr>
        <w:rPr>
          <w:rFonts w:ascii="黑体" w:eastAsia="黑体" w:hAnsi="黑体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bCs/>
          <w:color w:val="000000" w:themeColor="text1"/>
          <w:sz w:val="32"/>
          <w:szCs w:val="32"/>
          <w:shd w:val="clear" w:color="auto" w:fill="FFFFFF"/>
        </w:rPr>
        <w:t>1</w:t>
      </w:r>
    </w:p>
    <w:p w:rsidR="00714ECA" w:rsidRDefault="00DA0D8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000000" w:themeColor="text1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黑体" w:hint="eastAsia"/>
          <w:bCs/>
          <w:color w:val="000000" w:themeColor="text1"/>
          <w:sz w:val="44"/>
          <w:szCs w:val="44"/>
          <w:shd w:val="clear" w:color="auto" w:fill="FFFFFF"/>
        </w:rPr>
        <w:t>年教职工运动会竞赛规程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黑体" w:eastAsia="黑体" w:hAnsi="黑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仿宋" w:hint="eastAsia"/>
          <w:b w:val="0"/>
          <w:color w:val="000000" w:themeColor="text1"/>
          <w:sz w:val="32"/>
          <w:szCs w:val="32"/>
          <w:shd w:val="clear" w:color="auto" w:fill="FFFFFF"/>
        </w:rPr>
        <w:t>一、主办单位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安徽信息工程学院工会委员会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黑体" w:eastAsia="黑体" w:hAnsi="黑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仿宋" w:hint="eastAsia"/>
          <w:b w:val="0"/>
          <w:color w:val="000000" w:themeColor="text1"/>
          <w:sz w:val="32"/>
          <w:szCs w:val="32"/>
          <w:shd w:val="clear" w:color="auto" w:fill="FFFFFF"/>
        </w:rPr>
        <w:t>二、承办单位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通识教育与外国语学院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分工会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黑体" w:eastAsia="黑体" w:hAnsi="黑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仿宋" w:hint="eastAsia"/>
          <w:b w:val="0"/>
          <w:color w:val="000000" w:themeColor="text1"/>
          <w:sz w:val="32"/>
          <w:szCs w:val="32"/>
          <w:shd w:val="clear" w:color="auto" w:fill="FFFFFF"/>
        </w:rPr>
        <w:t>三、协办单位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党委办公室、文明办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黑体" w:eastAsia="黑体" w:hAnsi="黑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仿宋" w:hint="eastAsia"/>
          <w:b w:val="0"/>
          <w:color w:val="000000" w:themeColor="text1"/>
          <w:sz w:val="32"/>
          <w:szCs w:val="32"/>
          <w:shd w:val="clear" w:color="auto" w:fill="FFFFFF"/>
        </w:rPr>
        <w:t>四、主题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强体魄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健身心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共奋进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贺百年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黑体" w:eastAsia="黑体" w:hAnsi="黑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仿宋" w:hint="eastAsia"/>
          <w:b w:val="0"/>
          <w:color w:val="000000" w:themeColor="text1"/>
          <w:sz w:val="32"/>
          <w:szCs w:val="32"/>
          <w:shd w:val="clear" w:color="auto" w:fill="FFFFFF"/>
        </w:rPr>
        <w:t>五、比赛时间及地点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时间：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10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15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日、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16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日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地点：田径场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黑体" w:eastAsia="黑体" w:hAnsi="黑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仿宋" w:hint="eastAsia"/>
          <w:b w:val="0"/>
          <w:color w:val="000000" w:themeColor="text1"/>
          <w:sz w:val="32"/>
          <w:szCs w:val="32"/>
          <w:shd w:val="clear" w:color="auto" w:fill="FFFFFF"/>
        </w:rPr>
        <w:t>六、比赛分组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个人项目根据年龄，男、女各划分为甲、乙、丙三组进行比赛；集体项目不分年龄段。其中：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（一）甲组：男、女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35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岁以下（含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35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岁）；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（二）乙组：男、女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36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岁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--50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岁（含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50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岁）；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（三）丙组：男、女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51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岁以上；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黑体" w:eastAsia="黑体" w:hAnsi="黑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仿宋" w:hint="eastAsia"/>
          <w:b w:val="0"/>
          <w:color w:val="000000" w:themeColor="text1"/>
          <w:sz w:val="32"/>
          <w:szCs w:val="32"/>
          <w:shd w:val="clear" w:color="auto" w:fill="FFFFFF"/>
        </w:rPr>
        <w:t>七、比赛项目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楷体" w:eastAsia="楷体" w:hAnsi="楷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楷体" w:eastAsia="楷体" w:hAnsi="楷体" w:cs="仿宋" w:hint="eastAsia"/>
          <w:b w:val="0"/>
          <w:color w:val="000000" w:themeColor="text1"/>
          <w:sz w:val="32"/>
          <w:szCs w:val="32"/>
          <w:shd w:val="clear" w:color="auto" w:fill="FFFFFF"/>
        </w:rPr>
        <w:t>（一）个人项目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lastRenderedPageBreak/>
        <w:t>1.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男子甲、乙组：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100m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200m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、跳远、铅球（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5KG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）、飞镖、射箭；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女子甲、乙组：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100m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200m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、跳远、铅球（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3KG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）、飞镖、射箭；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男子丙组：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60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米托球跑、飞镖、实心球、立定跳远、踢毽球；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4.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女子丙组：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60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米托球跑、飞镖、实心球、立定跳远、踢毽球。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楷体" w:eastAsia="楷体" w:hAnsi="楷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楷体" w:eastAsia="楷体" w:hAnsi="楷体" w:cs="仿宋" w:hint="eastAsia"/>
          <w:b w:val="0"/>
          <w:color w:val="000000" w:themeColor="text1"/>
          <w:sz w:val="32"/>
          <w:szCs w:val="32"/>
          <w:shd w:val="clear" w:color="auto" w:fill="FFFFFF"/>
        </w:rPr>
        <w:t>（二）集体项目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1.4*100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米混合接力（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男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女）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2.50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米旱地龙舟（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4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男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女）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爱的魔力转圈圈（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5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男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女）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4.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拔河比赛（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8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男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8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女）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黑体" w:eastAsia="黑体" w:hAnsi="黑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仿宋" w:hint="eastAsia"/>
          <w:b w:val="0"/>
          <w:color w:val="000000" w:themeColor="text1"/>
          <w:sz w:val="32"/>
          <w:szCs w:val="32"/>
          <w:shd w:val="clear" w:color="auto" w:fill="FFFFFF"/>
        </w:rPr>
        <w:t>八、组织报名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楷体" w:eastAsia="楷体" w:hAnsi="楷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楷体" w:eastAsia="楷体" w:hAnsi="楷体" w:cs="仿宋" w:hint="eastAsia"/>
          <w:b w:val="0"/>
          <w:color w:val="000000" w:themeColor="text1"/>
          <w:sz w:val="32"/>
          <w:szCs w:val="32"/>
          <w:shd w:val="clear" w:color="auto" w:fill="FFFFFF"/>
        </w:rPr>
        <w:t>（一）报名规定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以分工会为单位组建代表队，凡我校教职工身体健康者均可按所属组别报名。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每个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分工会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限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报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个队。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各分工会主席及校工会委员担任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双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领队，负责安全管理和日常管理工作。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4.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个人项目每队每项限报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人（兼报集体项目不限），集体项目每项限报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队，个人项目不得跨组参赛。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5.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个人项目报名人数低于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5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人的取消比赛项目。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lastRenderedPageBreak/>
        <w:t>6.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赛前没有报名的不得现场随意参加项目。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楷体" w:eastAsia="楷体" w:hAnsi="楷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楷体" w:eastAsia="楷体" w:hAnsi="楷体" w:cs="仿宋" w:hint="eastAsia"/>
          <w:b w:val="0"/>
          <w:color w:val="000000" w:themeColor="text1"/>
          <w:sz w:val="32"/>
          <w:szCs w:val="32"/>
          <w:shd w:val="clear" w:color="auto" w:fill="FFFFFF"/>
        </w:rPr>
        <w:t>（二）报名办法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各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分工会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需在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202</w:t>
      </w:r>
      <w:r w:rsidR="00CE30C4"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</w:t>
      </w:r>
      <w:bookmarkStart w:id="0" w:name="_GoBack"/>
      <w:bookmarkEnd w:id="0"/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9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30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日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16:30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前提交需填写报名表（见附件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）电子稿发送邮箱：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lang w:bidi="ar"/>
        </w:rPr>
        <w:t>jlli2@iflytek.com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lang w:bidi="ar"/>
        </w:rPr>
        <w:t>，联系电话：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lang w:bidi="ar"/>
        </w:rPr>
        <w:t>18196558046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，联系人：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李佳莉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黑体" w:eastAsia="黑体" w:hAnsi="黑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仿宋" w:hint="eastAsia"/>
          <w:b w:val="0"/>
          <w:color w:val="000000" w:themeColor="text1"/>
          <w:sz w:val="32"/>
          <w:szCs w:val="32"/>
          <w:shd w:val="clear" w:color="auto" w:fill="FFFFFF"/>
        </w:rPr>
        <w:t>九、录取名次与奖励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（一）每组每项取前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8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名，按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9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7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6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5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4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2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计分，团队项目计分加倍，只有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8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人（队）或不足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8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人（队）按实际参赛人数（队）录取，前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名运动员现场颁发奖牌及证书。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（二）按得分总和以单位录取团体总分前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3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名颁发奖牌。团体总分相等时，以获得单项第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1</w:t>
      </w: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名多者列前，以此类推。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" w:cs="仿宋" w:hint="eastAsia"/>
          <w:b w:val="0"/>
          <w:color w:val="000000" w:themeColor="text1"/>
          <w:sz w:val="32"/>
          <w:szCs w:val="32"/>
          <w:shd w:val="clear" w:color="auto" w:fill="FFFFFF"/>
        </w:rPr>
        <w:t>（三）大会评选“优秀组织奖”，具体评选办法另定。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黑体" w:eastAsia="黑体" w:hAnsi="黑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仿宋" w:hint="eastAsia"/>
          <w:b w:val="0"/>
          <w:color w:val="000000" w:themeColor="text1"/>
          <w:sz w:val="32"/>
          <w:szCs w:val="32"/>
          <w:shd w:val="clear" w:color="auto" w:fill="FFFFFF"/>
        </w:rPr>
        <w:t>十、本规程安徽信息工程学院工会委员会负责解释。</w:t>
      </w:r>
    </w:p>
    <w:p w:rsidR="00714ECA" w:rsidRDefault="00DA0D84">
      <w:pPr>
        <w:pStyle w:val="a6"/>
        <w:spacing w:line="590" w:lineRule="exact"/>
        <w:ind w:firstLineChars="200" w:firstLine="640"/>
        <w:jc w:val="both"/>
        <w:rPr>
          <w:rStyle w:val="a7"/>
          <w:rFonts w:ascii="黑体" w:eastAsia="黑体" w:hAnsi="黑体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仿宋" w:hint="eastAsia"/>
          <w:b w:val="0"/>
          <w:color w:val="000000" w:themeColor="text1"/>
          <w:sz w:val="32"/>
          <w:szCs w:val="32"/>
          <w:shd w:val="clear" w:color="auto" w:fill="FFFFFF"/>
        </w:rPr>
        <w:t>十一、未尽事宜，另行通知。</w:t>
      </w:r>
    </w:p>
    <w:sectPr w:rsidR="00714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84" w:rsidRDefault="00DA0D84">
      <w:pPr>
        <w:spacing w:after="0"/>
      </w:pPr>
      <w:r>
        <w:separator/>
      </w:r>
    </w:p>
  </w:endnote>
  <w:endnote w:type="continuationSeparator" w:id="0">
    <w:p w:rsidR="00DA0D84" w:rsidRDefault="00DA0D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84" w:rsidRDefault="00DA0D84">
      <w:pPr>
        <w:spacing w:after="0"/>
      </w:pPr>
      <w:r>
        <w:separator/>
      </w:r>
    </w:p>
  </w:footnote>
  <w:footnote w:type="continuationSeparator" w:id="0">
    <w:p w:rsidR="00DA0D84" w:rsidRDefault="00DA0D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53"/>
    <w:rsid w:val="00003E18"/>
    <w:rsid w:val="000876F6"/>
    <w:rsid w:val="000E47FF"/>
    <w:rsid w:val="0018351E"/>
    <w:rsid w:val="001D3774"/>
    <w:rsid w:val="00205E36"/>
    <w:rsid w:val="003210EF"/>
    <w:rsid w:val="00342273"/>
    <w:rsid w:val="00506509"/>
    <w:rsid w:val="005669BD"/>
    <w:rsid w:val="006377AE"/>
    <w:rsid w:val="006906A5"/>
    <w:rsid w:val="00714ECA"/>
    <w:rsid w:val="00724F03"/>
    <w:rsid w:val="0073368E"/>
    <w:rsid w:val="007637B7"/>
    <w:rsid w:val="007B306D"/>
    <w:rsid w:val="008C1E71"/>
    <w:rsid w:val="008E174C"/>
    <w:rsid w:val="00914748"/>
    <w:rsid w:val="009452E2"/>
    <w:rsid w:val="00A817ED"/>
    <w:rsid w:val="00AF1CA1"/>
    <w:rsid w:val="00B44D88"/>
    <w:rsid w:val="00BE3A97"/>
    <w:rsid w:val="00C35837"/>
    <w:rsid w:val="00C52625"/>
    <w:rsid w:val="00C6306E"/>
    <w:rsid w:val="00CB1054"/>
    <w:rsid w:val="00CD66F9"/>
    <w:rsid w:val="00CE30C4"/>
    <w:rsid w:val="00D37B03"/>
    <w:rsid w:val="00DA0D84"/>
    <w:rsid w:val="00E34BA0"/>
    <w:rsid w:val="00E52D63"/>
    <w:rsid w:val="00E53420"/>
    <w:rsid w:val="00E64DEB"/>
    <w:rsid w:val="00E90253"/>
    <w:rsid w:val="00EB7738"/>
    <w:rsid w:val="00F0420A"/>
    <w:rsid w:val="00F12080"/>
    <w:rsid w:val="00F54F0B"/>
    <w:rsid w:val="00F83B68"/>
    <w:rsid w:val="00FD692A"/>
    <w:rsid w:val="025E632C"/>
    <w:rsid w:val="086A5AC6"/>
    <w:rsid w:val="092779A3"/>
    <w:rsid w:val="0B7D628F"/>
    <w:rsid w:val="0D7F09D1"/>
    <w:rsid w:val="0F6338D4"/>
    <w:rsid w:val="101D4BE1"/>
    <w:rsid w:val="10A9633A"/>
    <w:rsid w:val="132F588F"/>
    <w:rsid w:val="15C82AAC"/>
    <w:rsid w:val="174829AE"/>
    <w:rsid w:val="19422E93"/>
    <w:rsid w:val="1CF3583E"/>
    <w:rsid w:val="1E9D31D4"/>
    <w:rsid w:val="1EF330FE"/>
    <w:rsid w:val="20673B5B"/>
    <w:rsid w:val="22517042"/>
    <w:rsid w:val="258E5A5A"/>
    <w:rsid w:val="2605664F"/>
    <w:rsid w:val="27416F58"/>
    <w:rsid w:val="279E4247"/>
    <w:rsid w:val="27F03DEA"/>
    <w:rsid w:val="28FD5262"/>
    <w:rsid w:val="2F4D0A72"/>
    <w:rsid w:val="302146FF"/>
    <w:rsid w:val="33A86031"/>
    <w:rsid w:val="349B4EAD"/>
    <w:rsid w:val="39255F62"/>
    <w:rsid w:val="3A3536C0"/>
    <w:rsid w:val="3B932718"/>
    <w:rsid w:val="41051DDD"/>
    <w:rsid w:val="43A54DCF"/>
    <w:rsid w:val="44202C67"/>
    <w:rsid w:val="47120FDD"/>
    <w:rsid w:val="4C1B376A"/>
    <w:rsid w:val="4C4F763B"/>
    <w:rsid w:val="4CD903DE"/>
    <w:rsid w:val="528F2FBA"/>
    <w:rsid w:val="52E306DE"/>
    <w:rsid w:val="569E33BB"/>
    <w:rsid w:val="578E1333"/>
    <w:rsid w:val="578E7CA8"/>
    <w:rsid w:val="59537F8B"/>
    <w:rsid w:val="5B130297"/>
    <w:rsid w:val="5D4C2B7C"/>
    <w:rsid w:val="6032612A"/>
    <w:rsid w:val="60AE3535"/>
    <w:rsid w:val="61832487"/>
    <w:rsid w:val="61FC09BC"/>
    <w:rsid w:val="620E1BE7"/>
    <w:rsid w:val="63F64D25"/>
    <w:rsid w:val="64440690"/>
    <w:rsid w:val="680966C3"/>
    <w:rsid w:val="6E29476C"/>
    <w:rsid w:val="717F270F"/>
    <w:rsid w:val="729A4AE0"/>
    <w:rsid w:val="7A547487"/>
    <w:rsid w:val="7A8A7771"/>
    <w:rsid w:val="7C7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paragraph" w:styleId="1">
    <w:name w:val="heading 1"/>
    <w:basedOn w:val="a"/>
    <w:next w:val="a"/>
    <w:qFormat/>
    <w:pPr>
      <w:spacing w:after="0" w:line="17" w:lineRule="atLeast"/>
      <w:outlineLvl w:val="0"/>
    </w:pPr>
    <w:rPr>
      <w:rFonts w:ascii="微软雅黑" w:hAnsi="微软雅黑" w:cs="Times New Roman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after="0"/>
    </w:pPr>
    <w:rPr>
      <w:rFonts w:ascii="微软雅黑" w:hAnsi="微软雅黑" w:cs="Times New Roman"/>
      <w:sz w:val="24"/>
    </w:rPr>
  </w:style>
  <w:style w:type="character" w:styleId="a7">
    <w:name w:val="Strong"/>
    <w:basedOn w:val="a0"/>
    <w:qFormat/>
    <w:rPr>
      <w:b/>
      <w:shd w:val="clear" w:color="auto" w:fill="5BC0DE"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a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qFormat/>
    <w:rPr>
      <w:color w:val="FFFFFF"/>
      <w:sz w:val="18"/>
      <w:szCs w:val="18"/>
      <w:vertAlign w:val="baseline"/>
    </w:rPr>
  </w:style>
  <w:style w:type="character" w:styleId="HTML3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character" w:customStyle="1" w:styleId="search">
    <w:name w:val="search"/>
    <w:basedOn w:val="a0"/>
    <w:qFormat/>
  </w:style>
  <w:style w:type="paragraph" w:customStyle="1" w:styleId="Style16">
    <w:name w:val="_Style 1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7">
    <w:name w:val="_Style 1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bsharetext">
    <w:name w:val="bsharetext"/>
    <w:basedOn w:val="a0"/>
    <w:qFormat/>
  </w:style>
  <w:style w:type="character" w:customStyle="1" w:styleId="Char1">
    <w:name w:val="页眉 Char"/>
    <w:basedOn w:val="a0"/>
    <w:link w:val="a5"/>
    <w:qFormat/>
    <w:rPr>
      <w:rFonts w:ascii="Tahoma" w:eastAsia="微软雅黑" w:hAnsi="Tahoma" w:cs="黑体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ahoma" w:eastAsia="微软雅黑" w:hAnsi="Tahoma" w:cs="黑体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ahoma" w:eastAsia="微软雅黑" w:hAnsi="Tahoma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paragraph" w:styleId="1">
    <w:name w:val="heading 1"/>
    <w:basedOn w:val="a"/>
    <w:next w:val="a"/>
    <w:qFormat/>
    <w:pPr>
      <w:spacing w:after="0" w:line="17" w:lineRule="atLeast"/>
      <w:outlineLvl w:val="0"/>
    </w:pPr>
    <w:rPr>
      <w:rFonts w:ascii="微软雅黑" w:hAnsi="微软雅黑" w:cs="Times New Roman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after="0"/>
    </w:pPr>
    <w:rPr>
      <w:rFonts w:ascii="微软雅黑" w:hAnsi="微软雅黑" w:cs="Times New Roman"/>
      <w:sz w:val="24"/>
    </w:rPr>
  </w:style>
  <w:style w:type="character" w:styleId="a7">
    <w:name w:val="Strong"/>
    <w:basedOn w:val="a0"/>
    <w:qFormat/>
    <w:rPr>
      <w:b/>
      <w:shd w:val="clear" w:color="auto" w:fill="5BC0DE"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a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qFormat/>
    <w:rPr>
      <w:color w:val="FFFFFF"/>
      <w:sz w:val="18"/>
      <w:szCs w:val="18"/>
      <w:vertAlign w:val="baseline"/>
    </w:rPr>
  </w:style>
  <w:style w:type="character" w:styleId="HTML3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character" w:customStyle="1" w:styleId="search">
    <w:name w:val="search"/>
    <w:basedOn w:val="a0"/>
    <w:qFormat/>
  </w:style>
  <w:style w:type="paragraph" w:customStyle="1" w:styleId="Style16">
    <w:name w:val="_Style 1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7">
    <w:name w:val="_Style 1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bsharetext">
    <w:name w:val="bsharetext"/>
    <w:basedOn w:val="a0"/>
    <w:qFormat/>
  </w:style>
  <w:style w:type="character" w:customStyle="1" w:styleId="Char1">
    <w:name w:val="页眉 Char"/>
    <w:basedOn w:val="a0"/>
    <w:link w:val="a5"/>
    <w:qFormat/>
    <w:rPr>
      <w:rFonts w:ascii="Tahoma" w:eastAsia="微软雅黑" w:hAnsi="Tahoma" w:cs="黑体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ahoma" w:eastAsia="微软雅黑" w:hAnsi="Tahoma" w:cs="黑体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ahoma" w:eastAsia="微软雅黑" w:hAnsi="Tahoma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Sysceo.com</cp:lastModifiedBy>
  <cp:revision>18</cp:revision>
  <cp:lastPrinted>2020-10-30T04:51:00Z</cp:lastPrinted>
  <dcterms:created xsi:type="dcterms:W3CDTF">2020-10-30T02:29:00Z</dcterms:created>
  <dcterms:modified xsi:type="dcterms:W3CDTF">2021-09-28T10:16:00Z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C4034D39DE56455AB8D3A525BF60E54B</vt:lpwstr>
  </property>
</Properties>
</file>