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小标宋简体" w:hAnsi="黑体" w:eastAsia="方正小标宋简体"/>
        </w:rPr>
      </w:pPr>
    </w:p>
    <w:p>
      <w:pPr>
        <w:spacing w:line="590" w:lineRule="exact"/>
        <w:rPr>
          <w:rFonts w:ascii="方正小标宋简体" w:hAnsi="黑体" w:eastAsia="方正小标宋简体"/>
        </w:rPr>
      </w:pPr>
    </w:p>
    <w:p>
      <w:pPr>
        <w:spacing w:line="590" w:lineRule="exact"/>
        <w:rPr>
          <w:rFonts w:ascii="方正小标宋简体" w:hAnsi="黑体" w:eastAsia="方正小标宋简体" w:cs="仿宋_GB2312"/>
        </w:rPr>
      </w:pPr>
    </w:p>
    <w:p>
      <w:pPr>
        <w:spacing w:line="590" w:lineRule="exact"/>
        <w:ind w:firstLine="105" w:firstLineChars="50"/>
        <w:jc w:val="center"/>
        <w:rPr>
          <w:rFonts w:hAnsi="仿宋_GB2312" w:cs="仿宋_GB2312"/>
        </w:rPr>
      </w:pPr>
      <w:r>
        <w:rPr>
          <w:rFonts w:ascii="Times New Roman" w:eastAsia="宋体"/>
          <w:sz w:val="21"/>
          <w:szCs w:val="20"/>
        </w:rPr>
        <w:pict>
          <v:group id="_x0000_s1029" o:spid="_x0000_s1029" o:spt="203" style="position:absolute;left:0pt;margin-left:-2.75pt;margin-top:-7.45pt;height:166.8pt;width:453.6pt;z-index:251658240;mso-width-relative:page;mso-height-relative:page;" coordorigin="1419,4082" coordsize="9072,3336">
            <o:lock v:ext="edit"/>
            <v:shape id="_x0000_s1030" o:spid="_x0000_s1030" o:spt="32" type="#_x0000_t32" style="position:absolute;left:1420;top:7417;height:1;width:9071;" filled="t" o:preferrelative="t" stroked="t" coordsize="21600,21600">
              <v:path arrowok="t"/>
              <v:fill on="t" focussize="0,0"/>
              <v:stroke weight="2.25pt" color="#FF0000" miterlimit="2"/>
              <v:imagedata o:title=""/>
              <o:lock v:ext="edit"/>
            </v:shape>
            <v:shape id="_x0000_s1031" o:spid="_x0000_s1031" o:spt="136" type="#_x0000_t136" style="position:absolute;left:1419;top:4082;height:1417;width:9071;" fillcolor="#FF0000" filled="t" o:preferrelative="t" stroked="t" coordsize="21600,21600">
              <v:path/>
              <v:fill on="t" focussize="0,0"/>
              <v:stroke color="#FF0000" miterlimit="2"/>
              <v:imagedata o:title=""/>
              <o:lock v:ext="edit"/>
              <v:textpath on="t" fitshape="t" fitpath="t" trim="t" xscale="f" string="安徽信息工程学院工会委员会文件" style="font-family:方正小标宋简体;font-size:28pt;v-text-align:center;"/>
            </v:shape>
          </v:group>
        </w:pict>
      </w:r>
    </w:p>
    <w:p>
      <w:pPr>
        <w:spacing w:line="590" w:lineRule="exact"/>
        <w:ind w:firstLine="160" w:firstLineChars="50"/>
        <w:jc w:val="center"/>
        <w:rPr>
          <w:rFonts w:hAnsi="仿宋_GB2312" w:cs="仿宋_GB2312"/>
        </w:rPr>
      </w:pPr>
    </w:p>
    <w:p>
      <w:pPr>
        <w:spacing w:line="590" w:lineRule="exact"/>
        <w:ind w:firstLine="160" w:firstLineChars="50"/>
        <w:jc w:val="center"/>
        <w:rPr>
          <w:rFonts w:hAnsi="仿宋_GB2312" w:cs="仿宋_GB2312"/>
        </w:rPr>
      </w:pPr>
    </w:p>
    <w:p>
      <w:pPr>
        <w:spacing w:line="590" w:lineRule="exact"/>
        <w:rPr>
          <w:rFonts w:hAnsi="仿宋_GB2312" w:cs="仿宋_GB2312"/>
        </w:rPr>
      </w:pPr>
    </w:p>
    <w:p>
      <w:pPr>
        <w:spacing w:line="590" w:lineRule="exact"/>
        <w:ind w:firstLine="160" w:firstLineChars="50"/>
        <w:jc w:val="center"/>
        <w:rPr>
          <w:rFonts w:hAnsi="仿宋_GB2312" w:cs="仿宋_GB2312"/>
        </w:rPr>
      </w:pPr>
      <w:r>
        <w:rPr>
          <w:rFonts w:hint="eastAsia" w:hAnsi="仿宋_GB2312" w:cs="仿宋_GB2312"/>
        </w:rPr>
        <w:t>校工字〔20</w:t>
      </w:r>
      <w:r>
        <w:rPr>
          <w:rFonts w:hAnsi="仿宋_GB2312" w:cs="仿宋_GB2312"/>
        </w:rPr>
        <w:t>21</w:t>
      </w:r>
      <w:r>
        <w:rPr>
          <w:rFonts w:hint="eastAsia" w:hAnsi="仿宋_GB2312" w:cs="仿宋_GB2312"/>
        </w:rPr>
        <w:t>〕</w:t>
      </w:r>
      <w:r>
        <w:rPr>
          <w:rFonts w:hint="eastAsia" w:hAnsi="仿宋_GB2312" w:cs="仿宋_GB2312"/>
          <w:lang w:val="en-US" w:eastAsia="zh-CN"/>
        </w:rPr>
        <w:t>28</w:t>
      </w:r>
      <w:bookmarkStart w:id="1" w:name="_GoBack"/>
      <w:bookmarkEnd w:id="1"/>
      <w:r>
        <w:rPr>
          <w:rFonts w:hint="eastAsia" w:hAnsi="仿宋_GB2312" w:cs="仿宋_GB2312"/>
        </w:rPr>
        <w:t>号</w:t>
      </w:r>
    </w:p>
    <w:p>
      <w:pPr>
        <w:spacing w:line="590" w:lineRule="exact"/>
      </w:pPr>
    </w:p>
    <w:p>
      <w:pPr>
        <w:spacing w:line="590" w:lineRule="exact"/>
        <w:jc w:val="center"/>
        <w:rPr>
          <w:rFonts w:ascii="仿宋" w:hAnsi="仿宋" w:eastAsia="仿宋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关于举办迎端午系列活动的通知</w:t>
      </w:r>
    </w:p>
    <w:p>
      <w:pPr>
        <w:spacing w:line="590" w:lineRule="exact"/>
        <w:rPr>
          <w:rFonts w:hAnsi="仿宋"/>
        </w:rPr>
      </w:pPr>
    </w:p>
    <w:p>
      <w:pPr>
        <w:tabs>
          <w:tab w:val="left" w:pos="3945"/>
        </w:tabs>
        <w:spacing w:line="590" w:lineRule="exact"/>
        <w:rPr>
          <w:rFonts w:hAnsi="仿宋"/>
        </w:rPr>
      </w:pPr>
      <w:r>
        <w:rPr>
          <w:rFonts w:hint="eastAsia" w:hAnsi="仿宋"/>
        </w:rPr>
        <w:t>各单位：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一年一度的中国传统节日端午节即将到来，为传承中华民族传统文化，营造端午节文化氛围，丰富教职工业余文化生活。</w:t>
      </w:r>
      <w:r>
        <w:rPr>
          <w:rFonts w:hAnsi="宋体" w:cs="仿宋_GB2312"/>
          <w:color w:val="000000"/>
          <w:shd w:val="clear" w:color="auto" w:fill="FFFFFF"/>
        </w:rPr>
        <w:t>学校举</w:t>
      </w:r>
      <w:r>
        <w:rPr>
          <w:rFonts w:hint="eastAsia" w:hAnsi="宋体" w:cs="仿宋_GB2312"/>
          <w:color w:val="000000"/>
          <w:shd w:val="clear" w:color="auto" w:fill="FFFFFF"/>
        </w:rPr>
        <w:t>办迎端午系列活动</w:t>
      </w:r>
      <w:r>
        <w:rPr>
          <w:rFonts w:hint="eastAsia" w:hAnsi="仿宋"/>
        </w:rPr>
        <w:t>，现将活动具体事宜通知下：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一、活动主题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hAnsi="宋体" w:cs="仿宋_GB2312"/>
          <w:color w:val="000000"/>
          <w:shd w:val="clear" w:color="auto" w:fill="FFFFFF"/>
        </w:rPr>
      </w:pPr>
      <w:r>
        <w:rPr>
          <w:rFonts w:hint="eastAsia" w:hAnsi="宋体" w:cs="仿宋_GB2312"/>
          <w:color w:val="000000"/>
          <w:shd w:val="clear" w:color="auto" w:fill="FFFFFF"/>
        </w:rPr>
        <w:t>端午粽飘香，信工一家亲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二、活动时间</w:t>
      </w:r>
    </w:p>
    <w:p>
      <w:pPr>
        <w:tabs>
          <w:tab w:val="left" w:pos="3945"/>
        </w:tabs>
        <w:spacing w:line="590" w:lineRule="exact"/>
        <w:ind w:left="420" w:firstLine="320" w:firstLineChars="100"/>
        <w:rPr>
          <w:rFonts w:hAnsi="仿宋"/>
        </w:rPr>
      </w:pPr>
      <w:r>
        <w:rPr>
          <w:rFonts w:hint="eastAsia" w:hAnsi="仿宋"/>
        </w:rPr>
        <w:t>6月1</w:t>
      </w:r>
      <w:r>
        <w:rPr>
          <w:rFonts w:hAnsi="仿宋"/>
        </w:rPr>
        <w:t>1</w:t>
      </w:r>
      <w:r>
        <w:rPr>
          <w:rFonts w:hint="eastAsia" w:hAnsi="仿宋"/>
        </w:rPr>
        <w:t>日（周五）下午14:</w:t>
      </w:r>
      <w:r>
        <w:rPr>
          <w:rFonts w:hAnsi="仿宋"/>
        </w:rPr>
        <w:t>3</w:t>
      </w:r>
      <w:r>
        <w:rPr>
          <w:rFonts w:hint="eastAsia" w:hAnsi="仿宋"/>
        </w:rPr>
        <w:t>0—16:30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三、活动地点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hAnsi="仿宋"/>
        </w:rPr>
      </w:pPr>
      <w:r>
        <w:rPr>
          <w:rFonts w:hint="eastAsia" w:hAnsi="仿宋"/>
        </w:rPr>
        <w:t>新芜校区陶然餐厅4楼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四、参加对象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hAnsi="仿宋"/>
        </w:rPr>
      </w:pPr>
      <w:r>
        <w:rPr>
          <w:rFonts w:hint="eastAsia" w:hAnsi="仿宋"/>
        </w:rPr>
        <w:t>全体教职工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五、活动内容</w:t>
      </w:r>
    </w:p>
    <w:p>
      <w:pPr>
        <w:tabs>
          <w:tab w:val="left" w:pos="3945"/>
        </w:tabs>
        <w:spacing w:line="590" w:lineRule="exact"/>
        <w:ind w:left="420" w:firstLine="320" w:firstLineChars="1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活动一 ——端午欢心·粽飘香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粽子古称“角黍”，是端午节的节日食品，教职工现场体验包粽子的乐趣，感受节日氛围。现场有师傅指导、授课，成品可带走。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活动二 ——端午同心·夹球传递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按分工会组</w:t>
      </w:r>
      <w:r>
        <w:rPr>
          <w:rFonts w:hAnsi="仿宋"/>
        </w:rPr>
        <w:t>3</w:t>
      </w:r>
      <w:r>
        <w:rPr>
          <w:rFonts w:hint="eastAsia" w:hAnsi="仿宋"/>
        </w:rPr>
        <w:t>人团队，通过筷子夹球传递到终点，在规定时间内按夹球个数记分，夹球结束后增设</w:t>
      </w:r>
      <w:r>
        <w:rPr>
          <w:rFonts w:hAnsi="仿宋"/>
        </w:rPr>
        <w:t>3</w:t>
      </w:r>
      <w:r>
        <w:rPr>
          <w:rFonts w:hint="eastAsia" w:hAnsi="仿宋"/>
        </w:rPr>
        <w:t>道附加题（合格评估专项），答对额外加分，最终总分最高团队获胜。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活动三 ——端午知心·看图知四史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按分工会组</w:t>
      </w:r>
      <w:r>
        <w:rPr>
          <w:rFonts w:hAnsi="仿宋"/>
        </w:rPr>
        <w:t>3</w:t>
      </w:r>
      <w:r>
        <w:rPr>
          <w:rFonts w:hint="eastAsia" w:hAnsi="仿宋"/>
        </w:rPr>
        <w:t>人团队，通过看图了解四史，在规定时间内答对加分，累计最高得分团队获胜。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ascii="楷体" w:hAnsi="楷体" w:eastAsia="楷体"/>
        </w:rPr>
      </w:pPr>
      <w:bookmarkStart w:id="0" w:name="_Hlk74039094"/>
      <w:r>
        <w:rPr>
          <w:rFonts w:hint="eastAsia" w:ascii="楷体" w:hAnsi="楷体" w:eastAsia="楷体"/>
        </w:rPr>
        <w:t>活动四 ——端午识心·听歌识红曲</w:t>
      </w:r>
    </w:p>
    <w:bookmarkEnd w:id="0"/>
    <w:p>
      <w:pPr>
        <w:tabs>
          <w:tab w:val="left" w:pos="3945"/>
        </w:tabs>
        <w:spacing w:line="590" w:lineRule="exact"/>
        <w:ind w:firstLine="640" w:firstLineChars="200"/>
        <w:rPr>
          <w:rFonts w:hAnsi="仿宋"/>
        </w:rPr>
      </w:pPr>
      <w:r>
        <w:rPr>
          <w:rFonts w:hint="eastAsia" w:hAnsi="仿宋"/>
        </w:rPr>
        <w:t>分工会</w:t>
      </w:r>
      <w:r>
        <w:rPr>
          <w:rFonts w:hAnsi="仿宋"/>
        </w:rPr>
        <w:t>3</w:t>
      </w:r>
      <w:r>
        <w:rPr>
          <w:rFonts w:hint="eastAsia" w:hAnsi="仿宋"/>
        </w:rPr>
        <w:t>人团队赛，通过听歌识别红曲，在规定时间内答对加分，累计最高得分团队获胜。</w:t>
      </w:r>
    </w:p>
    <w:p>
      <w:pPr>
        <w:tabs>
          <w:tab w:val="left" w:pos="3945"/>
        </w:tabs>
        <w:spacing w:line="59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六、活动奖励</w:t>
      </w:r>
    </w:p>
    <w:p>
      <w:pPr>
        <w:numPr>
          <w:ilvl w:val="0"/>
          <w:numId w:val="1"/>
        </w:numPr>
        <w:tabs>
          <w:tab w:val="left" w:pos="3945"/>
        </w:tabs>
        <w:spacing w:line="590" w:lineRule="exact"/>
        <w:ind w:left="420"/>
        <w:rPr>
          <w:rFonts w:hAnsi="宋体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hAnsi="宋体" w:cs="仿宋_GB2312"/>
          <w:color w:val="000000"/>
          <w:sz w:val="31"/>
          <w:szCs w:val="31"/>
          <w:shd w:val="clear" w:color="auto" w:fill="FFFFFF"/>
        </w:rPr>
        <w:t>各项比赛各</w:t>
      </w:r>
      <w:r>
        <w:rPr>
          <w:rFonts w:hAnsi="宋体" w:cs="仿宋_GB2312"/>
          <w:color w:val="000000"/>
          <w:sz w:val="31"/>
          <w:szCs w:val="31"/>
          <w:shd w:val="clear" w:color="auto" w:fill="FFFFFF"/>
        </w:rPr>
        <w:t>设置一</w:t>
      </w:r>
      <w:r>
        <w:rPr>
          <w:rFonts w:hint="eastAsia" w:hAnsi="宋体" w:cs="仿宋_GB2312"/>
          <w:color w:val="000000"/>
          <w:sz w:val="31"/>
          <w:szCs w:val="31"/>
          <w:shd w:val="clear" w:color="auto" w:fill="FFFFFF"/>
        </w:rPr>
        <w:t>、二、三等奖，颁发奖品一份；</w:t>
      </w:r>
    </w:p>
    <w:p>
      <w:pPr>
        <w:numPr>
          <w:ilvl w:val="0"/>
          <w:numId w:val="1"/>
        </w:numPr>
        <w:tabs>
          <w:tab w:val="left" w:pos="3945"/>
        </w:tabs>
        <w:spacing w:line="590" w:lineRule="exact"/>
        <w:ind w:left="420"/>
        <w:rPr>
          <w:rFonts w:hAnsi="宋体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hAnsi="宋体" w:cs="仿宋_GB2312"/>
          <w:color w:val="000000"/>
          <w:sz w:val="31"/>
          <w:szCs w:val="31"/>
          <w:shd w:val="clear" w:color="auto" w:fill="FFFFFF"/>
        </w:rPr>
        <w:t>凡成功报名参与活动的，每人发放纪念品一份。</w:t>
      </w:r>
    </w:p>
    <w:p>
      <w:pPr>
        <w:tabs>
          <w:tab w:val="left" w:pos="3945"/>
        </w:tabs>
        <w:spacing w:line="590" w:lineRule="exact"/>
        <w:ind w:left="420" w:firstLine="32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七、报名方式</w:t>
      </w:r>
    </w:p>
    <w:p>
      <w:pPr>
        <w:tabs>
          <w:tab w:val="left" w:pos="3945"/>
        </w:tabs>
        <w:spacing w:line="590" w:lineRule="exact"/>
        <w:ind w:left="420"/>
        <w:rPr>
          <w:rFonts w:ascii="黑体" w:hAnsi="黑体" w:eastAsia="黑体"/>
        </w:rPr>
      </w:pPr>
      <w:r>
        <w:rPr>
          <w:rFonts w:hint="eastAsia" w:hAnsi="仿宋"/>
        </w:rPr>
        <w:t>（一）教职工在各单位工会自愿报名，</w:t>
      </w:r>
      <w:r>
        <w:rPr>
          <w:rFonts w:hAnsi="宋体" w:cs="仿宋_GB2312"/>
          <w:color w:val="000000"/>
          <w:shd w:val="clear" w:color="auto" w:fill="FFFFFF"/>
        </w:rPr>
        <w:t>请各</w:t>
      </w:r>
      <w:r>
        <w:rPr>
          <w:rFonts w:hint="eastAsia" w:hAnsi="宋体" w:cs="仿宋_GB2312"/>
          <w:color w:val="000000"/>
          <w:shd w:val="clear" w:color="auto" w:fill="FFFFFF"/>
        </w:rPr>
        <w:t>分工会</w:t>
      </w:r>
      <w:r>
        <w:rPr>
          <w:rFonts w:hAnsi="宋体" w:cs="仿宋_GB2312"/>
          <w:color w:val="000000"/>
          <w:shd w:val="clear" w:color="auto" w:fill="FFFFFF"/>
        </w:rPr>
        <w:t>于</w:t>
      </w:r>
      <w:r>
        <w:rPr>
          <w:rFonts w:hint="eastAsia" w:hAnsi="宋体" w:cs="仿宋_GB2312"/>
          <w:color w:val="000000"/>
          <w:shd w:val="clear" w:color="auto" w:fill="FFFFFF"/>
        </w:rPr>
        <w:t>6月1</w:t>
      </w:r>
      <w:r>
        <w:rPr>
          <w:rFonts w:hAnsi="宋体" w:cs="仿宋_GB2312"/>
          <w:color w:val="000000"/>
          <w:shd w:val="clear" w:color="auto" w:fill="FFFFFF"/>
        </w:rPr>
        <w:t>0</w:t>
      </w:r>
    </w:p>
    <w:p>
      <w:pPr>
        <w:tabs>
          <w:tab w:val="left" w:pos="3945"/>
        </w:tabs>
        <w:spacing w:line="590" w:lineRule="exact"/>
        <w:rPr>
          <w:rFonts w:hAnsi="宋体" w:cs="仿宋_GB2312"/>
          <w:color w:val="000000"/>
          <w:shd w:val="clear" w:color="auto" w:fill="FFFFFF"/>
        </w:rPr>
      </w:pPr>
      <w:r>
        <w:rPr>
          <w:rFonts w:hint="eastAsia" w:hAnsi="宋体" w:cs="仿宋_GB2312"/>
          <w:color w:val="000000"/>
          <w:shd w:val="clear" w:color="auto" w:fill="FFFFFF"/>
        </w:rPr>
        <w:t>日（周四）上午</w:t>
      </w:r>
      <w:r>
        <w:rPr>
          <w:rFonts w:hAnsi="宋体" w:cs="仿宋_GB2312"/>
          <w:color w:val="000000"/>
          <w:shd w:val="clear" w:color="auto" w:fill="FFFFFF"/>
        </w:rPr>
        <w:t>12</w:t>
      </w:r>
      <w:r>
        <w:rPr>
          <w:rFonts w:hint="eastAsia" w:hAnsi="宋体" w:cs="仿宋_GB2312"/>
          <w:color w:val="000000"/>
          <w:shd w:val="clear" w:color="auto" w:fill="FFFFFF"/>
        </w:rPr>
        <w:t>点前将报名汇总表提交至计算机学院工会（</w:t>
      </w:r>
      <w:r>
        <w:fldChar w:fldCharType="begin"/>
      </w:r>
      <w:r>
        <w:instrText xml:space="preserve"> HYPERLINK "mailto:xianwu2@iflytek.com" </w:instrText>
      </w:r>
      <w:r>
        <w:fldChar w:fldCharType="separate"/>
      </w:r>
      <w:r>
        <w:rPr>
          <w:rStyle w:val="5"/>
          <w:rFonts w:hint="eastAsia" w:hAnsi="宋体" w:cs="仿宋_GB2312"/>
          <w:shd w:val="clear" w:color="auto" w:fill="FFFFFF"/>
        </w:rPr>
        <w:t>xianwu2@iflytek.com</w:t>
      </w:r>
      <w:r>
        <w:rPr>
          <w:rStyle w:val="5"/>
          <w:rFonts w:hint="eastAsia" w:hAnsi="宋体" w:cs="仿宋_GB2312"/>
          <w:shd w:val="clear" w:color="auto" w:fill="FFFFFF"/>
        </w:rPr>
        <w:fldChar w:fldCharType="end"/>
      </w:r>
      <w:r>
        <w:rPr>
          <w:rFonts w:hint="eastAsia" w:hAnsi="宋体" w:cs="仿宋_GB2312"/>
          <w:color w:val="000000"/>
          <w:shd w:val="clear" w:color="auto" w:fill="FFFFFF"/>
        </w:rPr>
        <w:t>）。</w:t>
      </w:r>
    </w:p>
    <w:p>
      <w:pPr>
        <w:tabs>
          <w:tab w:val="left" w:pos="3945"/>
        </w:tabs>
        <w:spacing w:line="590" w:lineRule="exact"/>
        <w:ind w:firstLine="320" w:firstLineChars="100"/>
        <w:rPr>
          <w:rFonts w:hAnsi="仿宋"/>
        </w:rPr>
      </w:pPr>
      <w:r>
        <w:rPr>
          <w:rFonts w:hint="eastAsia" w:hAnsi="仿宋"/>
        </w:rPr>
        <w:t>（二）活动一不限名额，其他活动按照分工会报名参加，满3组开赛，活动二、三、四比赛尽量不重复报名。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八、其他</w:t>
      </w:r>
    </w:p>
    <w:p>
      <w:pPr>
        <w:tabs>
          <w:tab w:val="left" w:pos="3945"/>
        </w:tabs>
        <w:spacing w:line="590" w:lineRule="exact"/>
        <w:ind w:firstLine="707" w:firstLineChars="221"/>
        <w:rPr>
          <w:rFonts w:hAnsi="仿宋"/>
        </w:rPr>
      </w:pPr>
      <w:r>
        <w:rPr>
          <w:rFonts w:hint="eastAsia" w:hAnsi="仿宋"/>
        </w:rPr>
        <w:t>有教学和行政工作任务的教职工请做好工作安排，确保学校正常的教学及行政工作开展。</w:t>
      </w:r>
    </w:p>
    <w:p>
      <w:pPr>
        <w:spacing w:line="590" w:lineRule="exact"/>
        <w:ind w:right="310" w:rightChars="97" w:firstLine="707" w:firstLineChars="221"/>
        <w:jc w:val="right"/>
        <w:rPr>
          <w:color w:val="000000"/>
          <w:shd w:val="clear" w:color="auto" w:fill="FFFFFF"/>
        </w:rPr>
      </w:pPr>
    </w:p>
    <w:p>
      <w:pPr>
        <w:spacing w:line="590" w:lineRule="exact"/>
        <w:ind w:right="310" w:rightChars="97" w:firstLine="707" w:firstLineChars="221"/>
        <w:jc w:val="lef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附件：20</w:t>
      </w:r>
      <w:r>
        <w:rPr>
          <w:color w:val="000000"/>
          <w:shd w:val="clear" w:color="auto" w:fill="FFFFFF"/>
        </w:rPr>
        <w:t>21</w:t>
      </w:r>
      <w:r>
        <w:rPr>
          <w:rFonts w:hint="eastAsia"/>
          <w:color w:val="000000"/>
          <w:shd w:val="clear" w:color="auto" w:fill="FFFFFF"/>
        </w:rPr>
        <w:t>年迎端午活动报名汇总表</w:t>
      </w:r>
    </w:p>
    <w:p>
      <w:pPr>
        <w:spacing w:line="590" w:lineRule="exact"/>
        <w:ind w:right="310" w:rightChars="97" w:firstLine="707" w:firstLineChars="221"/>
        <w:jc w:val="right"/>
        <w:rPr>
          <w:color w:val="000000"/>
          <w:shd w:val="clear" w:color="auto" w:fill="FFFFFF"/>
        </w:rPr>
      </w:pPr>
    </w:p>
    <w:p>
      <w:pPr>
        <w:spacing w:line="590" w:lineRule="exact"/>
        <w:ind w:right="310" w:rightChars="97" w:firstLine="707" w:firstLineChars="221"/>
        <w:jc w:val="right"/>
        <w:rPr>
          <w:color w:val="000000"/>
          <w:shd w:val="clear" w:color="auto" w:fill="FFFFFF"/>
        </w:rPr>
      </w:pPr>
    </w:p>
    <w:p>
      <w:pPr>
        <w:tabs>
          <w:tab w:val="left" w:pos="2410"/>
          <w:tab w:val="right" w:pos="8648"/>
        </w:tabs>
        <w:spacing w:line="590" w:lineRule="exact"/>
        <w:ind w:right="310" w:rightChars="97" w:firstLine="707" w:firstLineChars="221"/>
        <w:jc w:val="left"/>
        <w:rPr>
          <w:rFonts w:hAnsi="仿宋"/>
        </w:rPr>
      </w:pPr>
      <w:r>
        <w:rPr>
          <w:rFonts w:ascii="仿宋" w:hAnsi="仿宋" w:eastAsia="仿宋"/>
        </w:rPr>
        <w:tab/>
      </w:r>
      <w:r>
        <w:rPr>
          <w:rFonts w:hint="eastAsia" w:ascii="仿宋" w:hAnsi="仿宋" w:eastAsia="仿宋"/>
        </w:rPr>
        <w:t xml:space="preserve">            </w:t>
      </w:r>
      <w:r>
        <w:rPr>
          <w:rFonts w:hAnsi="宋体" w:cs="仿宋_GB2312"/>
          <w:color w:val="000000"/>
          <w:sz w:val="31"/>
          <w:szCs w:val="31"/>
          <w:shd w:val="clear" w:color="auto" w:fill="FFFFFF"/>
        </w:rPr>
        <w:t>安徽信息工程学院工会委员会</w:t>
      </w:r>
    </w:p>
    <w:p>
      <w:pPr>
        <w:tabs>
          <w:tab w:val="left" w:pos="6379"/>
        </w:tabs>
        <w:wordWrap w:val="0"/>
        <w:spacing w:line="590" w:lineRule="exact"/>
        <w:ind w:right="1161" w:firstLine="707" w:firstLineChars="221"/>
        <w:jc w:val="right"/>
        <w:rPr>
          <w:rFonts w:hAnsi="仿宋"/>
        </w:rPr>
      </w:pPr>
      <w:r>
        <w:rPr>
          <w:rFonts w:hint="eastAsia" w:hAnsi="仿宋"/>
        </w:rPr>
        <w:t xml:space="preserve">      20</w:t>
      </w:r>
      <w:r>
        <w:rPr>
          <w:rFonts w:hAnsi="仿宋"/>
        </w:rPr>
        <w:t>21</w:t>
      </w:r>
      <w:r>
        <w:rPr>
          <w:rFonts w:hint="eastAsia" w:hAnsi="仿宋"/>
        </w:rPr>
        <w:t>年6月</w:t>
      </w:r>
      <w:r>
        <w:rPr>
          <w:rFonts w:hAnsi="仿宋"/>
        </w:rPr>
        <w:t>8</w:t>
      </w:r>
      <w:r>
        <w:rPr>
          <w:rFonts w:hint="eastAsia" w:hAnsi="仿宋"/>
        </w:rPr>
        <w:t xml:space="preserve">日 </w:t>
      </w:r>
    </w:p>
    <w:p>
      <w:pPr>
        <w:rPr>
          <w:rFonts w:ascii="黑体" w:hAnsi="黑体" w:eastAsia="黑体" w:cs="黑体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1871" w:right="1474" w:bottom="1588" w:left="1474" w:header="851" w:footer="1588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FC06"/>
    <w:multiLevelType w:val="singleLevel"/>
    <w:tmpl w:val="3A79FC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544BF"/>
    <w:rsid w:val="000406BE"/>
    <w:rsid w:val="00282DFD"/>
    <w:rsid w:val="00330D38"/>
    <w:rsid w:val="00345DB3"/>
    <w:rsid w:val="00346700"/>
    <w:rsid w:val="00362829"/>
    <w:rsid w:val="004F29BF"/>
    <w:rsid w:val="00512DB7"/>
    <w:rsid w:val="0054332B"/>
    <w:rsid w:val="00575EC9"/>
    <w:rsid w:val="005A7BD7"/>
    <w:rsid w:val="00606D8A"/>
    <w:rsid w:val="007214DE"/>
    <w:rsid w:val="00731F9A"/>
    <w:rsid w:val="00734ED3"/>
    <w:rsid w:val="007530BE"/>
    <w:rsid w:val="007878AF"/>
    <w:rsid w:val="00860D5D"/>
    <w:rsid w:val="00893BF2"/>
    <w:rsid w:val="008A7516"/>
    <w:rsid w:val="00962968"/>
    <w:rsid w:val="009A0608"/>
    <w:rsid w:val="009D7A66"/>
    <w:rsid w:val="00A417E4"/>
    <w:rsid w:val="00AA15DA"/>
    <w:rsid w:val="00B57071"/>
    <w:rsid w:val="00B7295C"/>
    <w:rsid w:val="00BB7D25"/>
    <w:rsid w:val="00C0678B"/>
    <w:rsid w:val="00C12488"/>
    <w:rsid w:val="00CC644C"/>
    <w:rsid w:val="00CE08B4"/>
    <w:rsid w:val="00D57B71"/>
    <w:rsid w:val="00ED5490"/>
    <w:rsid w:val="00FD6F41"/>
    <w:rsid w:val="051F1EFB"/>
    <w:rsid w:val="0B5544BF"/>
    <w:rsid w:val="0E475AF1"/>
    <w:rsid w:val="195A01BA"/>
    <w:rsid w:val="1AE70E48"/>
    <w:rsid w:val="3E2C441B"/>
    <w:rsid w:val="51C64EF7"/>
    <w:rsid w:val="55D44BEB"/>
    <w:rsid w:val="581563A6"/>
    <w:rsid w:val="62723BFC"/>
    <w:rsid w:val="722F758C"/>
    <w:rsid w:val="7DA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</Words>
  <Characters>707</Characters>
  <Lines>5</Lines>
  <Paragraphs>1</Paragraphs>
  <TotalTime>163</TotalTime>
  <ScaleCrop>false</ScaleCrop>
  <LinksUpToDate>false</LinksUpToDate>
  <CharactersWithSpaces>829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2019-06-03T02:29:00Z</dcterms:created>
  <dc:creator>张抒娟</dc:creator>
  <cp:lastModifiedBy>梦羽飘飞</cp:lastModifiedBy>
  <cp:lastPrinted>2019-06-03T05:41:00Z</cp:lastPrinted>
  <dcterms:modified xsi:type="dcterms:W3CDTF">2021-06-09T00:28:46Z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