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420" w:firstLineChars="200"/>
        <w:textAlignment w:val="auto"/>
        <w:rPr>
          <w:rFonts w:ascii="方正小标宋简体" w:hAnsi="黑体" w:eastAsia="方正小标宋简体"/>
          <w:color w:val="FF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420" w:firstLineChars="200"/>
        <w:textAlignment w:val="auto"/>
        <w:rPr>
          <w:rFonts w:ascii="方正小标宋简体" w:hAnsi="黑体" w:eastAsia="方正小标宋简体"/>
          <w:color w:val="FF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420" w:firstLineChars="200"/>
        <w:textAlignment w:val="auto"/>
        <w:rPr>
          <w:rFonts w:ascii="方正小标宋简体" w:hAnsi="黑体" w:eastAsia="方正小标宋简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420" w:firstLineChars="200"/>
        <w:textAlignment w:val="auto"/>
        <w:rPr>
          <w:rFonts w:ascii="方正小标宋简体" w:hAnsi="黑体" w:eastAsia="方正小标宋简体"/>
        </w:rPr>
      </w:pPr>
      <w:r>
        <w:rPr>
          <w:rFonts w:ascii="Times New Roman" w:eastAsia="宋体"/>
          <w:szCs w:val="20"/>
        </w:rPr>
        <w:pict>
          <v:group id="_x0000_s1026" o:spid="_x0000_s1026" o:spt="203" style="position:absolute;left:0pt;margin-left:-19pt;margin-top:11.8pt;height:166.8pt;width:453.6pt;z-index:251659264;mso-width-relative:page;mso-height-relative:page;" coordorigin="1419,4082" coordsize="9072,3336">
            <o:lock v:ext="edit"/>
            <v:shape id="_x0000_s1027" o:spid="_x0000_s1027" o:spt="32" type="#_x0000_t32" style="position:absolute;left:1420;top:7417;height:1;width:9071;" filled="t" o:preferrelative="t" stroked="t" coordsize="21600,21600">
              <v:path arrowok="t"/>
              <v:fill on="t" focussize="0,0"/>
              <v:stroke weight="2.25pt" color="#FF0000" miterlimit="2"/>
              <v:imagedata o:title=""/>
              <o:lock v:ext="edit"/>
            </v:shape>
            <v:shape id="_x0000_s1028" o:spid="_x0000_s1028" o:spt="136" type="#_x0000_t136" style="position:absolute;left:1419;top:4082;height:1417;width:9071;" fillcolor="#FF0000" filled="t" o:preferrelative="t" stroked="t" coordsize="21600,21600">
              <v:path/>
              <v:fill on="t" focussize="0,0"/>
              <v:stroke color="#FF0000" miterlimit="2"/>
              <v:imagedata o:title=""/>
              <o:lock v:ext="edit"/>
              <v:textpath on="t" fitshape="t" fitpath="t" trim="t" xscale="f" string="安徽信息工程学院工会委员会文件" style="font-family:方正小标宋简体;font-size:28pt;v-text-align:center;"/>
            </v:shape>
          </v:group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420" w:firstLineChars="200"/>
        <w:textAlignment w:val="auto"/>
        <w:rPr>
          <w:rFonts w:ascii="方正小标宋简体" w:hAnsi="黑体" w:eastAsia="方正小标宋简体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420" w:firstLineChars="200"/>
        <w:jc w:val="center"/>
        <w:textAlignment w:val="auto"/>
        <w:rPr>
          <w:rFonts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420" w:firstLineChars="200"/>
        <w:jc w:val="center"/>
        <w:textAlignment w:val="auto"/>
        <w:rPr>
          <w:rFonts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420" w:firstLineChars="200"/>
        <w:jc w:val="center"/>
        <w:textAlignment w:val="auto"/>
        <w:rPr>
          <w:rFonts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校工字〔2021〕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ind w:right="0" w:rightChars="0" w:firstLine="880" w:firstLineChars="200"/>
        <w:jc w:val="center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ind w:right="0" w:rightChars="0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t>关于开展2021年度团建活动的</w:t>
      </w:r>
      <w:r>
        <w:rPr>
          <w:rFonts w:hint="eastAsia" w:ascii="方正小标宋简体" w:eastAsia="方正小标宋简体"/>
          <w:sz w:val="44"/>
        </w:rPr>
        <w:t>通知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right="0" w:rightChars="0"/>
        <w:jc w:val="both"/>
        <w:textAlignment w:val="auto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right="0" w:rightChars="0"/>
        <w:jc w:val="both"/>
        <w:textAlignment w:val="auto"/>
      </w:pPr>
      <w:r>
        <w:t>各分工会：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</w:pPr>
      <w:r>
        <w:t>为丰富教职工业余文化生活，营造学院良好的文化氛围，</w:t>
      </w:r>
      <w:r>
        <w:rPr>
          <w:rFonts w:hint="eastAsia"/>
          <w:lang w:val="en-US" w:eastAsia="zh-CN"/>
        </w:rPr>
        <w:t>增</w:t>
      </w:r>
      <w:r>
        <w:t>强团队凝聚力和团队协作能力，让教职工在团队集体活动过程中增加</w:t>
      </w:r>
      <w:r>
        <w:rPr>
          <w:rFonts w:hint="eastAsia"/>
          <w:lang w:val="en-US" w:eastAsia="zh-CN"/>
        </w:rPr>
        <w:t>沟通</w:t>
      </w:r>
      <w:r>
        <w:t>交流，促进教职工之间的相互了解，同时进一步</w:t>
      </w:r>
      <w:r>
        <w:rPr>
          <w:rFonts w:hint="eastAsia"/>
          <w:lang w:val="en-US" w:eastAsia="zh-CN"/>
        </w:rPr>
        <w:t>提升</w:t>
      </w:r>
      <w:r>
        <w:t>家属</w:t>
      </w:r>
      <w:r>
        <w:rPr>
          <w:rFonts w:hint="eastAsia"/>
          <w:lang w:val="en-US" w:eastAsia="zh-CN"/>
        </w:rPr>
        <w:t>对</w:t>
      </w:r>
      <w:r>
        <w:t>学校的认知，根据校工会年度工作计划，结合学校实际情况，现将本年度团建活动有关事宜通知如下：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一、团建活动内容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</w:pPr>
      <w:r>
        <w:t>团建活动内容包括（但不限）团队交流、趣味竞赛、公益活动等有益增强团队合作与沟通精神的多种内容和形式。但不得用于只是聚餐或部分人员参加的活动。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</w:pPr>
      <w:r>
        <w:t>基于今年新冠肺炎疫情防控工作的需要，请各分工会在组织外出团建活动时，不得安排省外路线，同时严格按照校疫情防控办公室的要求，做好出行前审批，严格落实个人健康安全防护措施，确保疫情防控安全的前提下</w:t>
      </w:r>
      <w:r>
        <w:rPr>
          <w:rFonts w:hint="eastAsia"/>
          <w:lang w:eastAsia="zh-CN"/>
        </w:rPr>
        <w:t>，</w:t>
      </w:r>
      <w:r>
        <w:t>方可外出开展团建活动。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二、补助标准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</w:pPr>
      <w:r>
        <w:t>各分工会按照在职教职工（含试用期）每人300元预算标准，超出预算部分费用自理。如家属同行，每人补助100元（身高不低于1米2），不参加活动者不得享受补贴。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三、活动时间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  <w:rPr>
          <w:spacing w:val="-10"/>
        </w:rPr>
      </w:pPr>
      <w:r>
        <w:t>2021年4月至2021年11月底，具体时间各分工会自行确定，并提前填写备案表（附件</w:t>
      </w:r>
      <w:r>
        <w:rPr>
          <w:rFonts w:hint="eastAsia"/>
          <w:lang w:val="en-US" w:eastAsia="zh-CN"/>
        </w:rPr>
        <w:t>1</w:t>
      </w:r>
      <w:r>
        <w:t>）报至校工会及疫情防控办公室备案</w:t>
      </w:r>
      <w:r>
        <w:rPr>
          <w:spacing w:val="-10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四、活动组织注意事项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</w:pPr>
      <w:r>
        <w:t>（一）考虑到外部交通等安全风险较大，团建活动建议以近郊或周边踏青交流、拓展活动等方式，不得前往人员密集景区，不提倡易疲劳、安全无保障的活动，如长途出行和自驾出行等;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</w:pPr>
      <w:r>
        <w:t>（二</w:t>
      </w:r>
      <w:r>
        <w:rPr>
          <w:spacing w:val="-80"/>
        </w:rPr>
        <w:t>）</w:t>
      </w:r>
      <w:r>
        <w:t>原则上不单独以学院或部门行政名义组织，不得影响正常工作。外出组织活动时，应向参与人员做好风险提示，同时，购置必要的</w:t>
      </w:r>
      <w:r>
        <w:rPr>
          <w:rFonts w:hint="eastAsia"/>
          <w:lang w:val="en-US" w:eastAsia="zh-CN"/>
        </w:rPr>
        <w:t>出</w:t>
      </w:r>
      <w:r>
        <w:t>行保险，并做好风险防范措施；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</w:pPr>
      <w:r>
        <w:t>（三）可利用学院车辆闲置资源，如有需求，提前与校办申请，费用由本分工会团建活动预算经费内承担；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</w:pPr>
      <w:r>
        <w:t>（四）各</w:t>
      </w:r>
      <w:r>
        <w:rPr>
          <w:rFonts w:hint="eastAsia"/>
          <w:lang w:val="en-US" w:eastAsia="zh-CN"/>
        </w:rPr>
        <w:t>分工会</w:t>
      </w:r>
      <w:r>
        <w:t>在实施团建活动时要充分考虑与党建活动结合，同步推动提升党员学习等党建工作</w:t>
      </w:r>
      <w:r>
        <w:rPr>
          <w:rFonts w:hint="eastAsia"/>
          <w:lang w:eastAsia="zh-CN"/>
        </w:rPr>
        <w:t>，</w:t>
      </w:r>
      <w:r>
        <w:t>积极营造绿色、乐群、简单、真诚、友善的团建文化氛围，提升校园文化，深化“三风”建设；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</w:pPr>
      <w:r>
        <w:t>（五）各分工会团建活动，应做好组织宣传动员，留存活动照片，及时做好活动总结，并将有关材料提交校工会存档。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五、费用报销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</w:pPr>
      <w:r>
        <w:t>（一）团建活动费用由各分工会统一处理，由分工会于规定时间内将团建活动人员名单及票据在OA系统中由“工会经费”项目费用报销，逾期不予报销；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</w:pPr>
      <w:r>
        <w:t>（二）未开展团建活动或无法提供活动票据，未提交活动材料的，不得报销旅游活动费。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</w:pPr>
      <w:r>
        <w:t>联系人：徐珍</w:t>
      </w:r>
      <w:r>
        <w:rPr>
          <w:rFonts w:hint="eastAsia"/>
          <w:lang w:val="en-US" w:eastAsia="zh-CN"/>
        </w:rPr>
        <w:t xml:space="preserve">    </w:t>
      </w:r>
      <w:r>
        <w:t>13855379320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</w:pPr>
      <w:r>
        <w:t>邮箱</w:t>
      </w:r>
      <w:r>
        <w:rPr>
          <w:color w:val="auto"/>
          <w:u w:val="none"/>
        </w:rPr>
        <w:t>：me_gh@iflytek.com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32" w:firstLineChars="200"/>
        <w:jc w:val="both"/>
        <w:textAlignment w:val="auto"/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-2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32" w:firstLineChars="200"/>
        <w:jc w:val="both"/>
        <w:textAlignment w:val="auto"/>
      </w:pPr>
      <w:r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-2"/>
          <w:sz w:val="32"/>
          <w:szCs w:val="32"/>
          <w:shd w:val="clear" w:fill="FFFFFF"/>
        </w:rPr>
        <w:t>特此通知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both"/>
        <w:textAlignment w:val="auto"/>
      </w:pPr>
      <w:bookmarkStart w:id="0" w:name="_GoBack"/>
      <w:bookmarkEnd w:id="0"/>
      <w:r>
        <w:t>附件：</w:t>
      </w:r>
      <w:r>
        <w:rPr>
          <w:rFonts w:hint="eastAsia"/>
        </w:rPr>
        <w:t>安徽信息工程学院2021年度团建活动备案表</w:t>
      </w:r>
      <w:r>
        <w:t>备案表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08" w:firstLineChars="200"/>
        <w:jc w:val="both"/>
        <w:textAlignment w:val="auto"/>
        <w:rPr>
          <w:w w:val="95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right"/>
        <w:textAlignment w:val="auto"/>
      </w:pPr>
      <w:r>
        <w:t>安徽信息工程学院工会委员会</w:t>
      </w:r>
    </w:p>
    <w:p>
      <w:pPr>
        <w:pStyle w:val="5"/>
        <w:keepNext w:val="0"/>
        <w:keepLines w:val="0"/>
        <w:pageBreakBefore w:val="0"/>
        <w:widowControl w:val="0"/>
        <w:tabs>
          <w:tab w:val="left" w:pos="81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left="0" w:right="0" w:rightChars="0" w:firstLine="640" w:firstLineChars="200"/>
        <w:jc w:val="right"/>
        <w:textAlignment w:val="auto"/>
        <w:rPr>
          <w:sz w:val="20"/>
        </w:rPr>
      </w:pPr>
      <w:r>
        <w:t>2021年4月1</w:t>
      </w:r>
      <w:r>
        <w:rPr>
          <w:rFonts w:hint="eastAsia"/>
          <w:lang w:val="en-US" w:eastAsia="zh-CN"/>
        </w:rPr>
        <w:t>3</w:t>
      </w:r>
      <w:r>
        <w:t>日</w:t>
      </w:r>
    </w:p>
    <w:sectPr>
      <w:footerReference r:id="rId3" w:type="default"/>
      <w:pgSz w:w="11906" w:h="16838"/>
      <w:pgMar w:top="1440" w:right="1797" w:bottom="1440" w:left="179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BD"/>
    <w:rsid w:val="004052F0"/>
    <w:rsid w:val="006B14DD"/>
    <w:rsid w:val="008518C5"/>
    <w:rsid w:val="00877ABD"/>
    <w:rsid w:val="0166583A"/>
    <w:rsid w:val="02C01FDE"/>
    <w:rsid w:val="033966FB"/>
    <w:rsid w:val="04227D12"/>
    <w:rsid w:val="05A200FD"/>
    <w:rsid w:val="05D13906"/>
    <w:rsid w:val="06A266DC"/>
    <w:rsid w:val="07B805B7"/>
    <w:rsid w:val="08415048"/>
    <w:rsid w:val="087334B5"/>
    <w:rsid w:val="0AD04578"/>
    <w:rsid w:val="0AFF4053"/>
    <w:rsid w:val="0B0B4D3F"/>
    <w:rsid w:val="0BB45936"/>
    <w:rsid w:val="0C0E73C4"/>
    <w:rsid w:val="0D53713B"/>
    <w:rsid w:val="0E777667"/>
    <w:rsid w:val="0E803BB3"/>
    <w:rsid w:val="0EB123BC"/>
    <w:rsid w:val="0EB56203"/>
    <w:rsid w:val="1130336E"/>
    <w:rsid w:val="11AE6460"/>
    <w:rsid w:val="13AB2D0E"/>
    <w:rsid w:val="14A272D4"/>
    <w:rsid w:val="17FE4650"/>
    <w:rsid w:val="18FE3D6C"/>
    <w:rsid w:val="1A9551CA"/>
    <w:rsid w:val="1B9158C0"/>
    <w:rsid w:val="1E0542B6"/>
    <w:rsid w:val="24690E6B"/>
    <w:rsid w:val="25066E95"/>
    <w:rsid w:val="264A0D93"/>
    <w:rsid w:val="26AF14E8"/>
    <w:rsid w:val="29DF3DC3"/>
    <w:rsid w:val="2A2F2D33"/>
    <w:rsid w:val="2D123A46"/>
    <w:rsid w:val="2DBC1394"/>
    <w:rsid w:val="2EFA550B"/>
    <w:rsid w:val="2EFE233D"/>
    <w:rsid w:val="30212A8C"/>
    <w:rsid w:val="314901EA"/>
    <w:rsid w:val="320A40C4"/>
    <w:rsid w:val="330D775F"/>
    <w:rsid w:val="33433252"/>
    <w:rsid w:val="346309EA"/>
    <w:rsid w:val="358810D2"/>
    <w:rsid w:val="36F66A35"/>
    <w:rsid w:val="38AA79CC"/>
    <w:rsid w:val="3AE72597"/>
    <w:rsid w:val="3D8A5346"/>
    <w:rsid w:val="3DA6726D"/>
    <w:rsid w:val="3E095CBB"/>
    <w:rsid w:val="402061AA"/>
    <w:rsid w:val="43B0710E"/>
    <w:rsid w:val="45A23259"/>
    <w:rsid w:val="463F36C2"/>
    <w:rsid w:val="46913358"/>
    <w:rsid w:val="48C674FF"/>
    <w:rsid w:val="4A8028E5"/>
    <w:rsid w:val="4D1D1E00"/>
    <w:rsid w:val="4D2C3CA0"/>
    <w:rsid w:val="4EE51147"/>
    <w:rsid w:val="530B5626"/>
    <w:rsid w:val="54692366"/>
    <w:rsid w:val="550D0D9C"/>
    <w:rsid w:val="557909D5"/>
    <w:rsid w:val="56181DFA"/>
    <w:rsid w:val="566A7A02"/>
    <w:rsid w:val="578152E2"/>
    <w:rsid w:val="5B364157"/>
    <w:rsid w:val="5E250182"/>
    <w:rsid w:val="5FB62D94"/>
    <w:rsid w:val="602F4B1B"/>
    <w:rsid w:val="61206935"/>
    <w:rsid w:val="613543E9"/>
    <w:rsid w:val="61EA5FC2"/>
    <w:rsid w:val="6435536F"/>
    <w:rsid w:val="660B35E1"/>
    <w:rsid w:val="68095F6A"/>
    <w:rsid w:val="69441904"/>
    <w:rsid w:val="6C3A2448"/>
    <w:rsid w:val="6C3D223B"/>
    <w:rsid w:val="6C81265E"/>
    <w:rsid w:val="6D54266D"/>
    <w:rsid w:val="6D6E5526"/>
    <w:rsid w:val="6D774C23"/>
    <w:rsid w:val="6FA048A6"/>
    <w:rsid w:val="73A83EFC"/>
    <w:rsid w:val="746B7E5F"/>
    <w:rsid w:val="74FD2437"/>
    <w:rsid w:val="759430C5"/>
    <w:rsid w:val="7A8C7E85"/>
    <w:rsid w:val="7C376A87"/>
    <w:rsid w:val="7CC539F7"/>
    <w:rsid w:val="7CF50FCB"/>
    <w:rsid w:val="7D04556F"/>
    <w:rsid w:val="7E7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4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334</Characters>
  <Lines>2</Lines>
  <Paragraphs>1</Paragraphs>
  <TotalTime>26</TotalTime>
  <ScaleCrop>false</ScaleCrop>
  <LinksUpToDate>false</LinksUpToDate>
  <CharactersWithSpaces>391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2021-01-25T11:16:00Z</dcterms:created>
  <dc:creator>Lenovo</dc:creator>
  <cp:lastModifiedBy>梦羽飘飞</cp:lastModifiedBy>
  <cp:lastPrinted>2021-04-13T07:53:00Z</cp:lastPrinted>
  <dcterms:modified xsi:type="dcterms:W3CDTF">2021-04-14T06:59:01Z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A03D1506EE1842F8B3540FE6B2C9BA6E</vt:lpwstr>
  </property>
</Properties>
</file>