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38" w:rsidRDefault="00F13B38">
      <w:pPr>
        <w:spacing w:line="500" w:lineRule="exact"/>
        <w:rPr>
          <w:rFonts w:ascii="方正小标宋简体" w:eastAsia="方正小标宋简体" w:hAnsi="黑体"/>
          <w:color w:val="FF0000"/>
        </w:rPr>
      </w:pPr>
    </w:p>
    <w:p w:rsidR="00F13B38" w:rsidRDefault="00F13B38">
      <w:pPr>
        <w:spacing w:line="500" w:lineRule="exact"/>
        <w:rPr>
          <w:rFonts w:ascii="方正小标宋简体" w:eastAsia="方正小标宋简体" w:hAnsi="黑体"/>
        </w:rPr>
      </w:pPr>
    </w:p>
    <w:p w:rsidR="00F13B38" w:rsidRDefault="00F13B38">
      <w:pPr>
        <w:spacing w:line="500" w:lineRule="exact"/>
        <w:rPr>
          <w:rFonts w:ascii="方正小标宋简体" w:eastAsia="方正小标宋简体" w:hAnsi="黑体"/>
        </w:rPr>
      </w:pPr>
    </w:p>
    <w:p w:rsidR="00F13B38" w:rsidRDefault="00F13B38">
      <w:pPr>
        <w:spacing w:line="500" w:lineRule="exact"/>
        <w:rPr>
          <w:rFonts w:ascii="方正小标宋简体" w:eastAsia="方正小标宋简体" w:hAnsi="黑体" w:cs="仿宋_GB2312"/>
        </w:rPr>
      </w:pPr>
    </w:p>
    <w:p w:rsidR="00F13B38" w:rsidRDefault="001D60CA">
      <w:pPr>
        <w:spacing w:line="590" w:lineRule="exact"/>
        <w:ind w:firstLineChars="50" w:firstLine="105"/>
        <w:jc w:val="center"/>
        <w:rPr>
          <w:rFonts w:hAnsi="仿宋_GB2312" w:cs="仿宋_GB2312"/>
        </w:rPr>
      </w:pPr>
      <w:r>
        <w:rPr>
          <w:rFonts w:ascii="Times New Roman" w:eastAsia="宋体"/>
          <w:sz w:val="21"/>
          <w:szCs w:val="20"/>
        </w:rPr>
        <w:pict>
          <v:group id="_x0000_s1034" style="position:absolute;left:0;text-align:left;margin-left:-2.75pt;margin-top:10.55pt;width:453.6pt;height:166.8pt;z-index:251658240" coordorigin="1419,4082" coordsize="9072,33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1420;top:7417;width:9071;height:1" o:preferrelative="t" filled="t" strokecolor="red" strokeweight="2.25pt">
              <v:stroke miterlimit="2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2" type="#_x0000_t136" style="position:absolute;left:1419;top:4082;width:9071;height:1417" o:preferrelative="t" fillcolor="red" strokecolor="red">
              <v:stroke miterlimit="2"/>
              <v:textpath style="font-family:&quot;方正小标宋简体&quot;;font-size:28pt" trim="t" fitpath="t" string="安徽信息工程学院工会委员会文件"/>
            </v:shape>
          </v:group>
        </w:pict>
      </w:r>
    </w:p>
    <w:p w:rsidR="00F13B38" w:rsidRDefault="00F13B38">
      <w:pPr>
        <w:spacing w:line="590" w:lineRule="exact"/>
        <w:ind w:firstLineChars="50" w:firstLine="160"/>
        <w:jc w:val="center"/>
        <w:rPr>
          <w:rFonts w:hAnsi="仿宋_GB2312" w:cs="仿宋_GB2312"/>
        </w:rPr>
      </w:pPr>
    </w:p>
    <w:p w:rsidR="00F13B38" w:rsidRDefault="00F13B38">
      <w:pPr>
        <w:spacing w:line="590" w:lineRule="exact"/>
        <w:ind w:firstLineChars="50" w:firstLine="160"/>
        <w:jc w:val="center"/>
        <w:rPr>
          <w:rFonts w:hAnsi="仿宋_GB2312" w:cs="仿宋_GB2312"/>
        </w:rPr>
      </w:pPr>
    </w:p>
    <w:p w:rsidR="00F13B38" w:rsidRDefault="00F13B38">
      <w:pPr>
        <w:spacing w:line="600" w:lineRule="exact"/>
        <w:ind w:firstLineChars="50" w:firstLine="160"/>
        <w:jc w:val="center"/>
        <w:rPr>
          <w:rFonts w:hAnsi="仿宋_GB2312" w:cs="仿宋_GB2312"/>
        </w:rPr>
      </w:pPr>
    </w:p>
    <w:p w:rsidR="00F13B38" w:rsidRDefault="00F13B38">
      <w:pPr>
        <w:spacing w:line="590" w:lineRule="exact"/>
        <w:ind w:firstLineChars="50" w:firstLine="160"/>
        <w:jc w:val="center"/>
        <w:rPr>
          <w:rFonts w:hAnsi="仿宋_GB2312" w:cs="仿宋_GB2312"/>
        </w:rPr>
      </w:pPr>
    </w:p>
    <w:p w:rsidR="00F13B38" w:rsidRDefault="00D46B1B">
      <w:pPr>
        <w:spacing w:line="600" w:lineRule="exact"/>
        <w:ind w:firstLineChars="50" w:firstLine="160"/>
        <w:jc w:val="center"/>
        <w:rPr>
          <w:rFonts w:hAnsi="仿宋_GB2312" w:cs="仿宋_GB2312"/>
        </w:rPr>
      </w:pPr>
      <w:r>
        <w:rPr>
          <w:rFonts w:hAnsi="仿宋_GB2312" w:cs="仿宋_GB2312" w:hint="eastAsia"/>
        </w:rPr>
        <w:t>校工字〔2021〕30号</w:t>
      </w:r>
    </w:p>
    <w:p w:rsidR="00F13B38" w:rsidRDefault="00F13B38">
      <w:pPr>
        <w:widowControl/>
        <w:kinsoku w:val="0"/>
        <w:overflowPunct w:val="0"/>
        <w:topLinePunct/>
        <w:snapToGrid w:val="0"/>
        <w:spacing w:line="590" w:lineRule="exact"/>
        <w:ind w:firstLineChars="200" w:firstLine="880"/>
        <w:contextualSpacing/>
        <w:rPr>
          <w:rFonts w:ascii="方正小标宋简体" w:eastAsia="方正小标宋简体"/>
          <w:sz w:val="44"/>
          <w:szCs w:val="44"/>
        </w:rPr>
      </w:pPr>
    </w:p>
    <w:p w:rsidR="00F13B38" w:rsidRDefault="00D46B1B">
      <w:pPr>
        <w:widowControl/>
        <w:kinsoku w:val="0"/>
        <w:overflowPunct w:val="0"/>
        <w:topLinePunct/>
        <w:snapToGrid w:val="0"/>
        <w:spacing w:line="59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0064AD">
        <w:rPr>
          <w:rFonts w:ascii="方正小标宋简体" w:eastAsia="方正小标宋简体" w:hint="eastAsia"/>
          <w:sz w:val="44"/>
          <w:szCs w:val="44"/>
        </w:rPr>
        <w:t>开展教职工</w:t>
      </w:r>
      <w:r w:rsidR="00882A85">
        <w:rPr>
          <w:rFonts w:ascii="方正小标宋简体" w:eastAsia="方正小标宋简体" w:hint="eastAsia"/>
          <w:sz w:val="44"/>
          <w:szCs w:val="44"/>
        </w:rPr>
        <w:t>夏季</w:t>
      </w:r>
      <w:r w:rsidR="000064AD"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送清凉”活动的通知</w:t>
      </w:r>
    </w:p>
    <w:p w:rsidR="00F13B38" w:rsidRDefault="00F13B38">
      <w:pPr>
        <w:widowControl/>
        <w:kinsoku w:val="0"/>
        <w:overflowPunct w:val="0"/>
        <w:topLinePunct/>
        <w:snapToGrid w:val="0"/>
        <w:spacing w:line="590" w:lineRule="exact"/>
        <w:ind w:firstLineChars="200" w:firstLine="880"/>
        <w:contextualSpacing/>
        <w:rPr>
          <w:rFonts w:ascii="方正小标宋简体" w:eastAsia="方正小标宋简体"/>
          <w:sz w:val="44"/>
          <w:szCs w:val="44"/>
        </w:rPr>
      </w:pPr>
    </w:p>
    <w:p w:rsidR="000064AD" w:rsidRDefault="00D46B1B" w:rsidP="00BB499F">
      <w:pPr>
        <w:tabs>
          <w:tab w:val="left" w:pos="524"/>
        </w:tabs>
        <w:spacing w:line="590" w:lineRule="exact"/>
      </w:pPr>
      <w:r>
        <w:rPr>
          <w:rFonts w:hint="eastAsia"/>
        </w:rPr>
        <w:t>各分工会：</w:t>
      </w:r>
    </w:p>
    <w:p w:rsidR="000064AD" w:rsidRDefault="00102FC4" w:rsidP="00BB499F">
      <w:pPr>
        <w:tabs>
          <w:tab w:val="left" w:pos="524"/>
        </w:tabs>
        <w:spacing w:line="590" w:lineRule="exact"/>
        <w:ind w:firstLineChars="200" w:firstLine="640"/>
      </w:pPr>
      <w:r>
        <w:rPr>
          <w:rFonts w:hint="eastAsia"/>
        </w:rPr>
        <w:t>2021年</w:t>
      </w:r>
      <w:r w:rsidR="000064AD">
        <w:rPr>
          <w:rFonts w:hint="eastAsia"/>
        </w:rPr>
        <w:t>正值</w:t>
      </w:r>
      <w:r>
        <w:rPr>
          <w:rFonts w:hint="eastAsia"/>
        </w:rPr>
        <w:t>我校</w:t>
      </w:r>
      <w:r w:rsidR="000064AD">
        <w:rPr>
          <w:rFonts w:hint="eastAsia"/>
        </w:rPr>
        <w:t>合格评估之年，</w:t>
      </w:r>
      <w:r>
        <w:rPr>
          <w:rFonts w:hint="eastAsia"/>
        </w:rPr>
        <w:t>广大</w:t>
      </w:r>
      <w:r w:rsidR="000064AD">
        <w:rPr>
          <w:rFonts w:hint="eastAsia"/>
        </w:rPr>
        <w:t>教职工仍坚守岗位，为学校建设与发展贡献力量，为切实做好教职工防暑降温工作，充分体现学校对广大一线教职工的关心与关爱，学校工会将组织开展教职工</w:t>
      </w:r>
      <w:r w:rsidR="00882A85">
        <w:rPr>
          <w:rFonts w:hint="eastAsia"/>
        </w:rPr>
        <w:t>夏季</w:t>
      </w:r>
      <w:r w:rsidR="000064AD">
        <w:rPr>
          <w:rFonts w:hint="eastAsia"/>
        </w:rPr>
        <w:t>“送清凉”活动</w:t>
      </w:r>
      <w:r w:rsidR="00CA0639">
        <w:rPr>
          <w:rFonts w:hint="eastAsia"/>
        </w:rPr>
        <w:t>，</w:t>
      </w:r>
      <w:r w:rsidR="000064AD">
        <w:rPr>
          <w:rFonts w:hint="eastAsia"/>
        </w:rPr>
        <w:t>现将活动具体事宜通知如下：</w:t>
      </w:r>
    </w:p>
    <w:p w:rsidR="000064AD" w:rsidRDefault="00D46B1B" w:rsidP="00BB499F">
      <w:pPr>
        <w:spacing w:line="59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</w:t>
      </w:r>
      <w:r w:rsidR="000064AD">
        <w:rPr>
          <w:rFonts w:ascii="黑体" w:eastAsia="黑体" w:hAnsi="黑体" w:hint="eastAsia"/>
        </w:rPr>
        <w:t>活动主题</w:t>
      </w:r>
    </w:p>
    <w:p w:rsidR="000064AD" w:rsidRDefault="006733AA" w:rsidP="00BB499F">
      <w:pPr>
        <w:spacing w:line="590" w:lineRule="exact"/>
        <w:ind w:firstLineChars="200" w:firstLine="640"/>
      </w:pPr>
      <w:r>
        <w:rPr>
          <w:rFonts w:hint="eastAsia"/>
        </w:rPr>
        <w:t>炎炎夏日送清凉，滴滴关怀暖人心</w:t>
      </w:r>
    </w:p>
    <w:p w:rsidR="00361505" w:rsidRDefault="00361505" w:rsidP="00BB499F">
      <w:pPr>
        <w:spacing w:line="59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二、组织单位</w:t>
      </w:r>
    </w:p>
    <w:p w:rsidR="00361505" w:rsidRPr="00361505" w:rsidRDefault="00361505" w:rsidP="00BB499F">
      <w:pPr>
        <w:spacing w:line="590" w:lineRule="exact"/>
        <w:ind w:firstLineChars="200" w:firstLine="640"/>
      </w:pPr>
      <w:r>
        <w:rPr>
          <w:rFonts w:hint="eastAsia"/>
        </w:rPr>
        <w:t>校工会</w:t>
      </w:r>
    </w:p>
    <w:p w:rsidR="00F13B38" w:rsidRDefault="00361505" w:rsidP="00BB499F">
      <w:pPr>
        <w:spacing w:line="59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三、</w:t>
      </w:r>
      <w:r w:rsidR="00D46B1B">
        <w:rPr>
          <w:rFonts w:ascii="黑体" w:eastAsia="黑体" w:hAnsi="黑体" w:hint="eastAsia"/>
        </w:rPr>
        <w:t>慰问对象</w:t>
      </w:r>
    </w:p>
    <w:p w:rsidR="00361505" w:rsidRDefault="00D46B1B" w:rsidP="00BB499F">
      <w:pPr>
        <w:spacing w:line="590" w:lineRule="exact"/>
        <w:ind w:firstLineChars="200" w:firstLine="640"/>
      </w:pPr>
      <w:r>
        <w:rPr>
          <w:rFonts w:hint="eastAsia"/>
        </w:rPr>
        <w:t>全体在职教职工</w:t>
      </w:r>
    </w:p>
    <w:p w:rsidR="00361505" w:rsidRDefault="00361505" w:rsidP="00BB499F">
      <w:pPr>
        <w:spacing w:line="59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四、活动时间</w:t>
      </w:r>
    </w:p>
    <w:p w:rsidR="00361505" w:rsidRPr="00361505" w:rsidRDefault="00361505" w:rsidP="00BB499F">
      <w:pPr>
        <w:spacing w:line="590" w:lineRule="exact"/>
        <w:ind w:firstLineChars="200" w:firstLine="640"/>
      </w:pPr>
      <w:r w:rsidRPr="00361505">
        <w:rPr>
          <w:rFonts w:hint="eastAsia"/>
        </w:rPr>
        <w:t>2021年7月26日</w:t>
      </w:r>
      <w:r w:rsidR="001A0F78">
        <w:rPr>
          <w:rFonts w:hint="eastAsia"/>
        </w:rPr>
        <w:t>（各分工会具体时间见附件）</w:t>
      </w:r>
    </w:p>
    <w:p w:rsidR="00F13B38" w:rsidRPr="00361505" w:rsidRDefault="00361505" w:rsidP="00BB499F">
      <w:pPr>
        <w:spacing w:line="59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五、活动</w:t>
      </w:r>
      <w:r w:rsidR="00D46B1B" w:rsidRPr="00361505">
        <w:rPr>
          <w:rFonts w:ascii="黑体" w:eastAsia="黑体" w:hAnsi="黑体" w:hint="eastAsia"/>
        </w:rPr>
        <w:t>地点</w:t>
      </w:r>
    </w:p>
    <w:p w:rsidR="00F13B38" w:rsidRDefault="00D46B1B" w:rsidP="00BB499F">
      <w:pPr>
        <w:spacing w:line="590" w:lineRule="exact"/>
        <w:ind w:firstLineChars="200" w:firstLine="640"/>
      </w:pPr>
      <w:r>
        <w:rPr>
          <w:rFonts w:hint="eastAsia"/>
        </w:rPr>
        <w:t>图书馆一楼</w:t>
      </w:r>
    </w:p>
    <w:p w:rsidR="00F13B38" w:rsidRPr="0082043F" w:rsidRDefault="0082043F" w:rsidP="00BB499F">
      <w:pPr>
        <w:spacing w:line="59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六、</w:t>
      </w:r>
      <w:r w:rsidRPr="0082043F">
        <w:rPr>
          <w:rFonts w:ascii="黑体" w:eastAsia="黑体" w:hAnsi="黑体" w:hint="eastAsia"/>
        </w:rPr>
        <w:t>相关</w:t>
      </w:r>
      <w:r w:rsidR="00D46B1B" w:rsidRPr="0082043F">
        <w:rPr>
          <w:rFonts w:ascii="黑体" w:eastAsia="黑体" w:hAnsi="黑体" w:hint="eastAsia"/>
        </w:rPr>
        <w:t>要求</w:t>
      </w:r>
    </w:p>
    <w:p w:rsidR="00F13B38" w:rsidRDefault="00D46B1B" w:rsidP="00BB499F">
      <w:pPr>
        <w:widowControl/>
        <w:shd w:val="clear" w:color="auto" w:fill="FFFFFF"/>
        <w:spacing w:line="590" w:lineRule="exact"/>
        <w:ind w:firstLineChars="200" w:firstLine="640"/>
        <w:rPr>
          <w:rFonts w:ascii="楷体" w:eastAsia="楷体" w:hAnsi="楷体" w:cs="楷体"/>
          <w:color w:val="000000"/>
          <w:kern w:val="0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hd w:val="clear" w:color="auto" w:fill="FFFFFF"/>
          <w:lang w:bidi="ar"/>
        </w:rPr>
        <w:t>（一）高度重视，加强组织。</w:t>
      </w:r>
    </w:p>
    <w:p w:rsidR="00F13B38" w:rsidRDefault="00D46B1B" w:rsidP="00BB499F">
      <w:pPr>
        <w:widowControl/>
        <w:shd w:val="clear" w:color="auto" w:fill="FFFFFF"/>
        <w:spacing w:line="590" w:lineRule="exact"/>
        <w:ind w:firstLineChars="200" w:firstLine="640"/>
        <w:rPr>
          <w:rFonts w:hAnsi="Verdana" w:cs="仿宋_GB2312"/>
          <w:color w:val="000000"/>
          <w:kern w:val="0"/>
          <w:shd w:val="clear" w:color="auto" w:fill="FFFFFF"/>
          <w:lang w:bidi="ar"/>
        </w:rPr>
      </w:pPr>
      <w:r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各分工会要高度重视、加强领导、精心组织，</w:t>
      </w:r>
      <w:r w:rsidR="00D86FCE"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坚持</w:t>
      </w:r>
      <w:r w:rsidR="00882A85"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“</w:t>
      </w:r>
      <w:r w:rsidR="00D86FCE"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以教职工为中心</w:t>
      </w:r>
      <w:r w:rsidR="00882A85"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”</w:t>
      </w:r>
      <w:r w:rsidR="00D86FCE"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，</w:t>
      </w:r>
      <w:r w:rsidR="00882A85"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充分认识开展</w:t>
      </w:r>
      <w:r w:rsidR="00D86FCE"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“送清凉</w:t>
      </w:r>
      <w:r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”活动</w:t>
      </w:r>
      <w:r w:rsidR="00882A85"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的重要意义</w:t>
      </w:r>
      <w:r w:rsidR="00BE2BD9"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,</w:t>
      </w:r>
      <w:r w:rsidR="00BE2BD9" w:rsidRPr="00BE2BD9">
        <w:t xml:space="preserve"> </w:t>
      </w:r>
      <w:r w:rsidR="00BE2BD9">
        <w:t>学校的工会委员要和分会主席一同将慰问品送</w:t>
      </w:r>
      <w:r w:rsidR="00DD712C">
        <w:rPr>
          <w:rFonts w:hint="eastAsia"/>
        </w:rPr>
        <w:t>到</w:t>
      </w:r>
      <w:r w:rsidR="00BE2BD9">
        <w:t>每位教职工</w:t>
      </w:r>
      <w:r w:rsidR="00BE2BD9"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。</w:t>
      </w:r>
    </w:p>
    <w:p w:rsidR="00F13B38" w:rsidRDefault="00D46B1B" w:rsidP="00BB499F">
      <w:pPr>
        <w:widowControl/>
        <w:shd w:val="clear" w:color="auto" w:fill="FFFFFF"/>
        <w:spacing w:line="590" w:lineRule="exact"/>
        <w:ind w:firstLineChars="200" w:firstLine="640"/>
        <w:rPr>
          <w:rFonts w:ascii="楷体" w:eastAsia="楷体" w:hAnsi="楷体" w:cs="楷体"/>
          <w:color w:val="000000"/>
          <w:kern w:val="0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hd w:val="clear" w:color="auto" w:fill="FFFFFF"/>
          <w:lang w:bidi="ar"/>
        </w:rPr>
        <w:t>（</w:t>
      </w:r>
      <w:r w:rsidR="00882A85">
        <w:rPr>
          <w:rFonts w:ascii="楷体" w:eastAsia="楷体" w:hAnsi="楷体" w:cs="楷体" w:hint="eastAsia"/>
          <w:color w:val="000000"/>
          <w:kern w:val="0"/>
          <w:shd w:val="clear" w:color="auto" w:fill="FFFFFF"/>
          <w:lang w:bidi="ar"/>
        </w:rPr>
        <w:t>二</w:t>
      </w:r>
      <w:r>
        <w:rPr>
          <w:rFonts w:ascii="楷体" w:eastAsia="楷体" w:hAnsi="楷体" w:cs="楷体" w:hint="eastAsia"/>
          <w:color w:val="000000"/>
          <w:kern w:val="0"/>
          <w:shd w:val="clear" w:color="auto" w:fill="FFFFFF"/>
          <w:lang w:bidi="ar"/>
        </w:rPr>
        <w:t>）广泛宣传，及时总结。</w:t>
      </w:r>
      <w:bookmarkStart w:id="0" w:name="_GoBack"/>
      <w:bookmarkEnd w:id="0"/>
    </w:p>
    <w:p w:rsidR="00B46FAA" w:rsidRDefault="00D46B1B" w:rsidP="00BB499F">
      <w:pPr>
        <w:widowControl/>
        <w:shd w:val="clear" w:color="auto" w:fill="FFFFFF"/>
        <w:spacing w:line="590" w:lineRule="exact"/>
        <w:ind w:firstLineChars="200" w:firstLine="640"/>
        <w:rPr>
          <w:rFonts w:hAnsi="Verdana" w:cs="仿宋_GB2312"/>
          <w:color w:val="000000"/>
          <w:kern w:val="0"/>
          <w:shd w:val="clear" w:color="auto" w:fill="FFFFFF"/>
          <w:lang w:bidi="ar"/>
        </w:rPr>
      </w:pPr>
      <w:r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各分工会要积极做好宣传，</w:t>
      </w:r>
      <w:r w:rsidR="00882A85"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及时向校工会报送</w:t>
      </w:r>
      <w:r w:rsidR="00B46FAA"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新闻稿件及照片，多渠道组织宣传报道，营造关注教职工工作、关心教职工安全、关爱教职工健康的良好氛围。</w:t>
      </w:r>
    </w:p>
    <w:p w:rsidR="0082043F" w:rsidRPr="0082043F" w:rsidRDefault="0082043F" w:rsidP="00BB499F">
      <w:pPr>
        <w:widowControl/>
        <w:shd w:val="clear" w:color="auto" w:fill="FFFFFF"/>
        <w:spacing w:line="590" w:lineRule="exact"/>
        <w:ind w:firstLineChars="200" w:firstLine="640"/>
        <w:rPr>
          <w:rFonts w:hAnsi="Verdana" w:cs="仿宋_GB2312"/>
          <w:color w:val="000000"/>
          <w:kern w:val="0"/>
          <w:shd w:val="clear" w:color="auto" w:fill="FFFFFF"/>
          <w:lang w:bidi="ar"/>
        </w:rPr>
      </w:pPr>
      <w:proofErr w:type="gramStart"/>
      <w:r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邮</w:t>
      </w:r>
      <w:proofErr w:type="gramEnd"/>
      <w:r w:rsidR="00B46FAA"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 xml:space="preserve">  </w:t>
      </w:r>
      <w:r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箱：</w:t>
      </w:r>
      <w:hyperlink r:id="rId9" w:history="1">
        <w:r w:rsidRPr="0082043F">
          <w:rPr>
            <w:rStyle w:val="aa"/>
            <w:rFonts w:hAnsi="Verdana" w:cs="仿宋_GB2312" w:hint="eastAsia"/>
            <w:color w:val="000000" w:themeColor="text1"/>
            <w:kern w:val="0"/>
            <w:u w:val="none"/>
            <w:shd w:val="clear" w:color="auto" w:fill="FFFFFF"/>
            <w:lang w:bidi="ar"/>
          </w:rPr>
          <w:t>me_gh@iflytek.com</w:t>
        </w:r>
      </w:hyperlink>
    </w:p>
    <w:p w:rsidR="00F13B38" w:rsidRDefault="0082043F" w:rsidP="00BB499F">
      <w:pPr>
        <w:widowControl/>
        <w:shd w:val="clear" w:color="auto" w:fill="FFFFFF"/>
        <w:spacing w:line="590" w:lineRule="exact"/>
        <w:ind w:firstLineChars="200" w:firstLine="640"/>
        <w:rPr>
          <w:rFonts w:hAnsi="Verdana" w:cs="仿宋_GB2312"/>
          <w:color w:val="000000"/>
          <w:kern w:val="0"/>
          <w:shd w:val="clear" w:color="auto" w:fill="FFFFFF"/>
          <w:lang w:bidi="ar"/>
        </w:rPr>
      </w:pPr>
      <w:r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联系人：徐珍</w:t>
      </w:r>
    </w:p>
    <w:p w:rsidR="0082043F" w:rsidRDefault="0082043F" w:rsidP="00BB499F">
      <w:pPr>
        <w:widowControl/>
        <w:shd w:val="clear" w:color="auto" w:fill="FFFFFF"/>
        <w:spacing w:line="590" w:lineRule="exact"/>
        <w:ind w:firstLineChars="200" w:firstLine="640"/>
        <w:rPr>
          <w:rFonts w:hAnsi="Verdana" w:cs="仿宋_GB2312"/>
          <w:color w:val="000000"/>
          <w:kern w:val="0"/>
          <w:shd w:val="clear" w:color="auto" w:fill="FFFFFF"/>
          <w:lang w:bidi="ar"/>
        </w:rPr>
      </w:pPr>
      <w:r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电</w:t>
      </w:r>
      <w:r w:rsidR="00882A85"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 xml:space="preserve">  </w:t>
      </w:r>
      <w:r>
        <w:rPr>
          <w:rFonts w:hAnsi="Verdana" w:cs="仿宋_GB2312" w:hint="eastAsia"/>
          <w:color w:val="000000"/>
          <w:kern w:val="0"/>
          <w:shd w:val="clear" w:color="auto" w:fill="FFFFFF"/>
          <w:lang w:bidi="ar"/>
        </w:rPr>
        <w:t>话：13855379320</w:t>
      </w:r>
    </w:p>
    <w:p w:rsidR="00F13B38" w:rsidRDefault="00F13B38" w:rsidP="00BB499F">
      <w:pPr>
        <w:spacing w:line="590" w:lineRule="exact"/>
        <w:ind w:firstLineChars="200" w:firstLine="640"/>
      </w:pPr>
    </w:p>
    <w:p w:rsidR="00F13B38" w:rsidRDefault="00D46B1B" w:rsidP="00BB499F">
      <w:pPr>
        <w:spacing w:line="590" w:lineRule="exact"/>
        <w:ind w:firstLineChars="200" w:firstLine="640"/>
        <w:jc w:val="right"/>
      </w:pPr>
      <w:r>
        <w:rPr>
          <w:rFonts w:hint="eastAsia"/>
        </w:rPr>
        <w:t>安徽信息工程学院工会委员会</w:t>
      </w:r>
    </w:p>
    <w:p w:rsidR="00F13B38" w:rsidRDefault="00D46B1B" w:rsidP="00BB499F">
      <w:pPr>
        <w:spacing w:line="590" w:lineRule="exact"/>
        <w:ind w:firstLineChars="200" w:firstLine="640"/>
        <w:jc w:val="right"/>
      </w:pPr>
      <w:r>
        <w:rPr>
          <w:rFonts w:hint="eastAsia"/>
        </w:rPr>
        <w:t>2021年7月23日</w:t>
      </w:r>
    </w:p>
    <w:p w:rsidR="00F13B38" w:rsidRDefault="00F13B38" w:rsidP="00BB499F">
      <w:pPr>
        <w:spacing w:line="590" w:lineRule="exact"/>
        <w:ind w:rightChars="362" w:right="1158" w:firstLineChars="200" w:firstLine="640"/>
        <w:jc w:val="right"/>
      </w:pPr>
    </w:p>
    <w:sectPr w:rsidR="00F13B38">
      <w:footerReference w:type="even" r:id="rId10"/>
      <w:footerReference w:type="default" r:id="rId11"/>
      <w:pgSz w:w="11906" w:h="16838"/>
      <w:pgMar w:top="1871" w:right="1474" w:bottom="1588" w:left="1474" w:header="851" w:footer="1588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CA" w:rsidRDefault="001D60CA">
      <w:r>
        <w:separator/>
      </w:r>
    </w:p>
  </w:endnote>
  <w:endnote w:type="continuationSeparator" w:id="0">
    <w:p w:rsidR="001D60CA" w:rsidRDefault="001D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38" w:rsidRDefault="00D46B1B">
    <w:pPr>
      <w:pStyle w:val="a6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D712C" w:rsidRPr="00DD712C">
      <w:rPr>
        <w:noProof/>
        <w:sz w:val="28"/>
        <w:szCs w:val="28"/>
        <w:lang w:val="zh-CN"/>
      </w:rPr>
      <w:t>-</w:t>
    </w:r>
    <w:r w:rsidR="00DD712C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B38" w:rsidRDefault="00D46B1B">
    <w:pPr>
      <w:pStyle w:val="a6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D712C" w:rsidRPr="00DD712C">
      <w:rPr>
        <w:noProof/>
        <w:sz w:val="28"/>
        <w:szCs w:val="28"/>
        <w:lang w:val="zh-CN"/>
      </w:rPr>
      <w:t>-</w:t>
    </w:r>
    <w:r w:rsidR="00DD712C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CA" w:rsidRDefault="001D60CA">
      <w:r>
        <w:separator/>
      </w:r>
    </w:p>
  </w:footnote>
  <w:footnote w:type="continuationSeparator" w:id="0">
    <w:p w:rsidR="001D60CA" w:rsidRDefault="001D6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ED9D"/>
    <w:multiLevelType w:val="singleLevel"/>
    <w:tmpl w:val="615CED9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556B8F"/>
    <w:multiLevelType w:val="hybridMultilevel"/>
    <w:tmpl w:val="E65C0F24"/>
    <w:lvl w:ilvl="0" w:tplc="30BAAA9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C437B2A"/>
    <w:multiLevelType w:val="hybridMultilevel"/>
    <w:tmpl w:val="2AC2DF3C"/>
    <w:lvl w:ilvl="0" w:tplc="96A017B0">
      <w:start w:val="6"/>
      <w:numFmt w:val="japaneseCounting"/>
      <w:lvlText w:val="%1、"/>
      <w:lvlJc w:val="left"/>
      <w:pPr>
        <w:ind w:left="1363" w:hanging="720"/>
      </w:pPr>
      <w:rPr>
        <w:rFonts w:ascii="黑体" w:eastAsia="黑体" w:hAnsi="宋体" w:cs="黑体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4AD"/>
    <w:rsid w:val="00014542"/>
    <w:rsid w:val="000518B3"/>
    <w:rsid w:val="00056095"/>
    <w:rsid w:val="00063FE7"/>
    <w:rsid w:val="000708F0"/>
    <w:rsid w:val="000740FB"/>
    <w:rsid w:val="00083883"/>
    <w:rsid w:val="00087F40"/>
    <w:rsid w:val="000A4D04"/>
    <w:rsid w:val="000B7F53"/>
    <w:rsid w:val="000C5BE7"/>
    <w:rsid w:val="000C6906"/>
    <w:rsid w:val="000F3752"/>
    <w:rsid w:val="00102FC4"/>
    <w:rsid w:val="00107733"/>
    <w:rsid w:val="00112109"/>
    <w:rsid w:val="00113B59"/>
    <w:rsid w:val="00147FC5"/>
    <w:rsid w:val="00151989"/>
    <w:rsid w:val="00151A74"/>
    <w:rsid w:val="00155F6E"/>
    <w:rsid w:val="00166CCC"/>
    <w:rsid w:val="00172A27"/>
    <w:rsid w:val="00182A6F"/>
    <w:rsid w:val="00185917"/>
    <w:rsid w:val="00197C2B"/>
    <w:rsid w:val="001A0665"/>
    <w:rsid w:val="001A0F78"/>
    <w:rsid w:val="001A53A3"/>
    <w:rsid w:val="001B2E73"/>
    <w:rsid w:val="001C063B"/>
    <w:rsid w:val="001C165D"/>
    <w:rsid w:val="001C5398"/>
    <w:rsid w:val="001D60CA"/>
    <w:rsid w:val="001E0648"/>
    <w:rsid w:val="001E3677"/>
    <w:rsid w:val="001E37C1"/>
    <w:rsid w:val="001E4C14"/>
    <w:rsid w:val="00207778"/>
    <w:rsid w:val="002077C6"/>
    <w:rsid w:val="00211505"/>
    <w:rsid w:val="00217BC5"/>
    <w:rsid w:val="0022382F"/>
    <w:rsid w:val="002279EA"/>
    <w:rsid w:val="00233333"/>
    <w:rsid w:val="00237727"/>
    <w:rsid w:val="00244E0B"/>
    <w:rsid w:val="002600AE"/>
    <w:rsid w:val="00262562"/>
    <w:rsid w:val="00266A69"/>
    <w:rsid w:val="0028654D"/>
    <w:rsid w:val="002A13D0"/>
    <w:rsid w:val="002C27B0"/>
    <w:rsid w:val="002C489C"/>
    <w:rsid w:val="002D35DD"/>
    <w:rsid w:val="002E49F3"/>
    <w:rsid w:val="002F716E"/>
    <w:rsid w:val="00316351"/>
    <w:rsid w:val="00341CA4"/>
    <w:rsid w:val="00345462"/>
    <w:rsid w:val="00361505"/>
    <w:rsid w:val="00394175"/>
    <w:rsid w:val="003A28EC"/>
    <w:rsid w:val="003B6B9A"/>
    <w:rsid w:val="003D14A5"/>
    <w:rsid w:val="003D1B14"/>
    <w:rsid w:val="003D2B46"/>
    <w:rsid w:val="003F077C"/>
    <w:rsid w:val="00404AC2"/>
    <w:rsid w:val="004055B1"/>
    <w:rsid w:val="00410137"/>
    <w:rsid w:val="00444BE5"/>
    <w:rsid w:val="00445E7E"/>
    <w:rsid w:val="00446561"/>
    <w:rsid w:val="00450797"/>
    <w:rsid w:val="00451536"/>
    <w:rsid w:val="00452640"/>
    <w:rsid w:val="00465E01"/>
    <w:rsid w:val="004721CB"/>
    <w:rsid w:val="00474C1F"/>
    <w:rsid w:val="00477743"/>
    <w:rsid w:val="00491DD1"/>
    <w:rsid w:val="00492848"/>
    <w:rsid w:val="00492E53"/>
    <w:rsid w:val="004B5D55"/>
    <w:rsid w:val="004B6ACE"/>
    <w:rsid w:val="004C318C"/>
    <w:rsid w:val="004D15BF"/>
    <w:rsid w:val="004E4354"/>
    <w:rsid w:val="004E5375"/>
    <w:rsid w:val="00504E35"/>
    <w:rsid w:val="00510987"/>
    <w:rsid w:val="0051167F"/>
    <w:rsid w:val="00527AC8"/>
    <w:rsid w:val="00534DEC"/>
    <w:rsid w:val="0053620C"/>
    <w:rsid w:val="00542022"/>
    <w:rsid w:val="00546A8F"/>
    <w:rsid w:val="00562226"/>
    <w:rsid w:val="005732B8"/>
    <w:rsid w:val="00573A8D"/>
    <w:rsid w:val="0058296A"/>
    <w:rsid w:val="00584A74"/>
    <w:rsid w:val="00593277"/>
    <w:rsid w:val="0059508A"/>
    <w:rsid w:val="005B15EA"/>
    <w:rsid w:val="005B7E71"/>
    <w:rsid w:val="005C2991"/>
    <w:rsid w:val="005C76F8"/>
    <w:rsid w:val="005E4607"/>
    <w:rsid w:val="00603F89"/>
    <w:rsid w:val="006062A5"/>
    <w:rsid w:val="006247E2"/>
    <w:rsid w:val="00637830"/>
    <w:rsid w:val="006733AA"/>
    <w:rsid w:val="006804F1"/>
    <w:rsid w:val="006814CD"/>
    <w:rsid w:val="006826B3"/>
    <w:rsid w:val="006A3C71"/>
    <w:rsid w:val="006B1FCE"/>
    <w:rsid w:val="006B669E"/>
    <w:rsid w:val="006C2741"/>
    <w:rsid w:val="006C2FE2"/>
    <w:rsid w:val="006D0850"/>
    <w:rsid w:val="006D1B39"/>
    <w:rsid w:val="006D2D80"/>
    <w:rsid w:val="006F6F55"/>
    <w:rsid w:val="00700CCB"/>
    <w:rsid w:val="007017CB"/>
    <w:rsid w:val="0071197F"/>
    <w:rsid w:val="007153E8"/>
    <w:rsid w:val="00716227"/>
    <w:rsid w:val="00737233"/>
    <w:rsid w:val="00741940"/>
    <w:rsid w:val="00745707"/>
    <w:rsid w:val="00755325"/>
    <w:rsid w:val="0076490A"/>
    <w:rsid w:val="00771E5E"/>
    <w:rsid w:val="007819F1"/>
    <w:rsid w:val="007948C5"/>
    <w:rsid w:val="007953AE"/>
    <w:rsid w:val="00797B67"/>
    <w:rsid w:val="007A0DDC"/>
    <w:rsid w:val="007C72CA"/>
    <w:rsid w:val="007D0F49"/>
    <w:rsid w:val="007D58D3"/>
    <w:rsid w:val="007F78DB"/>
    <w:rsid w:val="00803DC8"/>
    <w:rsid w:val="0082043F"/>
    <w:rsid w:val="00833709"/>
    <w:rsid w:val="00856192"/>
    <w:rsid w:val="00873DB6"/>
    <w:rsid w:val="00882A85"/>
    <w:rsid w:val="008A59A7"/>
    <w:rsid w:val="008B5EA3"/>
    <w:rsid w:val="008C44AD"/>
    <w:rsid w:val="008D0FDF"/>
    <w:rsid w:val="008E77E3"/>
    <w:rsid w:val="008F2D64"/>
    <w:rsid w:val="008F4E81"/>
    <w:rsid w:val="0092321A"/>
    <w:rsid w:val="00926044"/>
    <w:rsid w:val="00926219"/>
    <w:rsid w:val="009359E5"/>
    <w:rsid w:val="009567EF"/>
    <w:rsid w:val="00960558"/>
    <w:rsid w:val="00967518"/>
    <w:rsid w:val="0097398A"/>
    <w:rsid w:val="009907A6"/>
    <w:rsid w:val="009A29D3"/>
    <w:rsid w:val="009B4CDA"/>
    <w:rsid w:val="009B500B"/>
    <w:rsid w:val="009C574C"/>
    <w:rsid w:val="009D4D8B"/>
    <w:rsid w:val="00A32D6B"/>
    <w:rsid w:val="00A50A8F"/>
    <w:rsid w:val="00A676DC"/>
    <w:rsid w:val="00A76F7B"/>
    <w:rsid w:val="00A83ED4"/>
    <w:rsid w:val="00A931B3"/>
    <w:rsid w:val="00A9750A"/>
    <w:rsid w:val="00A97D54"/>
    <w:rsid w:val="00AA4A91"/>
    <w:rsid w:val="00AA5127"/>
    <w:rsid w:val="00AF17CA"/>
    <w:rsid w:val="00AF7CBC"/>
    <w:rsid w:val="00B309E5"/>
    <w:rsid w:val="00B32AD6"/>
    <w:rsid w:val="00B46FAA"/>
    <w:rsid w:val="00B500AF"/>
    <w:rsid w:val="00B607A1"/>
    <w:rsid w:val="00B669C8"/>
    <w:rsid w:val="00B66A46"/>
    <w:rsid w:val="00B70C81"/>
    <w:rsid w:val="00B85D0A"/>
    <w:rsid w:val="00B86CE1"/>
    <w:rsid w:val="00B87FEF"/>
    <w:rsid w:val="00B9127B"/>
    <w:rsid w:val="00BB499F"/>
    <w:rsid w:val="00BC6DE1"/>
    <w:rsid w:val="00BD2569"/>
    <w:rsid w:val="00BE2BD9"/>
    <w:rsid w:val="00BE382F"/>
    <w:rsid w:val="00C0091A"/>
    <w:rsid w:val="00C019CD"/>
    <w:rsid w:val="00C125B4"/>
    <w:rsid w:val="00C573E7"/>
    <w:rsid w:val="00C72B21"/>
    <w:rsid w:val="00C768EA"/>
    <w:rsid w:val="00C87700"/>
    <w:rsid w:val="00CA0639"/>
    <w:rsid w:val="00D13807"/>
    <w:rsid w:val="00D26912"/>
    <w:rsid w:val="00D31BFA"/>
    <w:rsid w:val="00D404E8"/>
    <w:rsid w:val="00D46B1B"/>
    <w:rsid w:val="00D62DDC"/>
    <w:rsid w:val="00D6699B"/>
    <w:rsid w:val="00D84408"/>
    <w:rsid w:val="00D855FB"/>
    <w:rsid w:val="00D86FCE"/>
    <w:rsid w:val="00DD2035"/>
    <w:rsid w:val="00DD3E80"/>
    <w:rsid w:val="00DD712C"/>
    <w:rsid w:val="00E05B71"/>
    <w:rsid w:val="00E1169F"/>
    <w:rsid w:val="00E15025"/>
    <w:rsid w:val="00E15D3E"/>
    <w:rsid w:val="00E24A90"/>
    <w:rsid w:val="00E54674"/>
    <w:rsid w:val="00E567BD"/>
    <w:rsid w:val="00E83A96"/>
    <w:rsid w:val="00EC1E02"/>
    <w:rsid w:val="00EC4534"/>
    <w:rsid w:val="00EC7ADC"/>
    <w:rsid w:val="00F13B38"/>
    <w:rsid w:val="00F568FB"/>
    <w:rsid w:val="00FC00BB"/>
    <w:rsid w:val="00FC1A31"/>
    <w:rsid w:val="00FC6E69"/>
    <w:rsid w:val="00FF47D0"/>
    <w:rsid w:val="03F02732"/>
    <w:rsid w:val="047A0CC4"/>
    <w:rsid w:val="051B467B"/>
    <w:rsid w:val="05DA734A"/>
    <w:rsid w:val="092E29AF"/>
    <w:rsid w:val="0BBD1415"/>
    <w:rsid w:val="12AD2E19"/>
    <w:rsid w:val="17FB34B5"/>
    <w:rsid w:val="25BD6FF9"/>
    <w:rsid w:val="292D167F"/>
    <w:rsid w:val="2D7C3425"/>
    <w:rsid w:val="36F30E25"/>
    <w:rsid w:val="3736251A"/>
    <w:rsid w:val="3A781CEC"/>
    <w:rsid w:val="3A803FE1"/>
    <w:rsid w:val="42524A66"/>
    <w:rsid w:val="45646E92"/>
    <w:rsid w:val="49BD0069"/>
    <w:rsid w:val="4A5E3B6A"/>
    <w:rsid w:val="4D566382"/>
    <w:rsid w:val="4EB522C7"/>
    <w:rsid w:val="50B60099"/>
    <w:rsid w:val="51D322B7"/>
    <w:rsid w:val="567F2630"/>
    <w:rsid w:val="57E72F0D"/>
    <w:rsid w:val="5DE31A92"/>
    <w:rsid w:val="5F30322E"/>
    <w:rsid w:val="60366C0D"/>
    <w:rsid w:val="642F2A39"/>
    <w:rsid w:val="646039DE"/>
    <w:rsid w:val="68133228"/>
    <w:rsid w:val="69D579AC"/>
    <w:rsid w:val="6D6F3440"/>
    <w:rsid w:val="704D2BBF"/>
    <w:rsid w:val="73853398"/>
    <w:rsid w:val="747F463C"/>
    <w:rsid w:val="77414EEA"/>
    <w:rsid w:val="79027754"/>
    <w:rsid w:val="7C8969B1"/>
    <w:rsid w:val="7C9C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link w:val="Char0"/>
    <w:qFormat/>
    <w:pPr>
      <w:autoSpaceDE w:val="0"/>
      <w:autoSpaceDN w:val="0"/>
      <w:adjustRightInd w:val="0"/>
      <w:spacing w:before="171"/>
      <w:ind w:left="754"/>
      <w:jc w:val="left"/>
    </w:pPr>
    <w:rPr>
      <w:rFonts w:ascii="Times New Roman" w:eastAsia="宋体"/>
      <w:kern w:val="0"/>
      <w:sz w:val="24"/>
      <w:szCs w:val="24"/>
    </w:r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qFormat/>
    <w:rPr>
      <w:b/>
      <w:bCs/>
    </w:rPr>
  </w:style>
  <w:style w:type="table" w:styleId="a9">
    <w:name w:val="Table Grid"/>
    <w:basedOn w:val="a1"/>
    <w:uiPriority w:val="3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qFormat/>
    <w:rPr>
      <w:color w:val="0563C1"/>
      <w:u w:val="single"/>
    </w:rPr>
  </w:style>
  <w:style w:type="character" w:styleId="ab">
    <w:name w:val="annotation reference"/>
    <w:rPr>
      <w:sz w:val="21"/>
      <w:szCs w:val="21"/>
    </w:rPr>
  </w:style>
  <w:style w:type="character" w:customStyle="1" w:styleId="Char2">
    <w:name w:val="页脚 Char"/>
    <w:link w:val="a6"/>
    <w:uiPriority w:val="99"/>
    <w:qFormat/>
    <w:rPr>
      <w:rFonts w:ascii="仿宋_GB2312" w:eastAsia="仿宋_GB2312"/>
      <w:kern w:val="2"/>
      <w:sz w:val="18"/>
      <w:szCs w:val="18"/>
    </w:rPr>
  </w:style>
  <w:style w:type="character" w:customStyle="1" w:styleId="Char3">
    <w:name w:val="页眉 Char"/>
    <w:link w:val="a7"/>
    <w:uiPriority w:val="99"/>
    <w:rPr>
      <w:rFonts w:ascii="仿宋_GB2312" w:eastAsia="仿宋_GB2312"/>
      <w:kern w:val="2"/>
      <w:sz w:val="18"/>
      <w:szCs w:val="18"/>
    </w:rPr>
  </w:style>
  <w:style w:type="character" w:customStyle="1" w:styleId="Char1">
    <w:name w:val="批注框文本 Char"/>
    <w:link w:val="a5"/>
    <w:qFormat/>
    <w:rPr>
      <w:rFonts w:ascii="仿宋_GB2312" w:eastAsia="仿宋_GB2312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">
    <w:name w:val="批注文字 Char"/>
    <w:link w:val="a3"/>
    <w:qFormat/>
    <w:rPr>
      <w:rFonts w:ascii="仿宋_GB2312" w:eastAsia="仿宋_GB2312"/>
      <w:kern w:val="2"/>
      <w:sz w:val="32"/>
      <w:szCs w:val="32"/>
    </w:rPr>
  </w:style>
  <w:style w:type="character" w:customStyle="1" w:styleId="Char4">
    <w:name w:val="批注主题 Char"/>
    <w:link w:val="a8"/>
    <w:qFormat/>
    <w:rPr>
      <w:rFonts w:ascii="仿宋_GB2312" w:eastAsia="仿宋_GB2312"/>
      <w:b/>
      <w:bCs/>
      <w:kern w:val="2"/>
      <w:sz w:val="32"/>
      <w:szCs w:val="32"/>
    </w:rPr>
  </w:style>
  <w:style w:type="character" w:customStyle="1" w:styleId="Char0">
    <w:name w:val="正文文本 Char"/>
    <w:link w:val="a4"/>
    <w:qFormat/>
    <w:rPr>
      <w:sz w:val="24"/>
      <w:szCs w:val="24"/>
    </w:rPr>
  </w:style>
  <w:style w:type="character" w:customStyle="1" w:styleId="Char10">
    <w:name w:val="正文文本 Char1"/>
    <w:qFormat/>
    <w:rPr>
      <w:rFonts w:ascii="仿宋_GB2312" w:eastAsia="仿宋_GB2312"/>
      <w:kern w:val="2"/>
      <w:sz w:val="32"/>
      <w:szCs w:val="32"/>
    </w:rPr>
  </w:style>
  <w:style w:type="paragraph" w:styleId="ad">
    <w:name w:val="Date"/>
    <w:basedOn w:val="a"/>
    <w:next w:val="a"/>
    <w:link w:val="Char5"/>
    <w:rsid w:val="00361505"/>
    <w:pPr>
      <w:ind w:leftChars="2500" w:left="100"/>
    </w:pPr>
  </w:style>
  <w:style w:type="character" w:customStyle="1" w:styleId="Char5">
    <w:name w:val="日期 Char"/>
    <w:basedOn w:val="a0"/>
    <w:link w:val="ad"/>
    <w:rsid w:val="00361505"/>
    <w:rPr>
      <w:rFonts w:ascii="仿宋_GB2312" w:eastAsia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link w:val="Char0"/>
    <w:qFormat/>
    <w:pPr>
      <w:autoSpaceDE w:val="0"/>
      <w:autoSpaceDN w:val="0"/>
      <w:adjustRightInd w:val="0"/>
      <w:spacing w:before="171"/>
      <w:ind w:left="754"/>
      <w:jc w:val="left"/>
    </w:pPr>
    <w:rPr>
      <w:rFonts w:ascii="Times New Roman" w:eastAsia="宋体"/>
      <w:kern w:val="0"/>
      <w:sz w:val="24"/>
      <w:szCs w:val="24"/>
    </w:r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qFormat/>
    <w:rPr>
      <w:b/>
      <w:bCs/>
    </w:rPr>
  </w:style>
  <w:style w:type="table" w:styleId="a9">
    <w:name w:val="Table Grid"/>
    <w:basedOn w:val="a1"/>
    <w:uiPriority w:val="3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qFormat/>
    <w:rPr>
      <w:color w:val="0563C1"/>
      <w:u w:val="single"/>
    </w:rPr>
  </w:style>
  <w:style w:type="character" w:styleId="ab">
    <w:name w:val="annotation reference"/>
    <w:rPr>
      <w:sz w:val="21"/>
      <w:szCs w:val="21"/>
    </w:rPr>
  </w:style>
  <w:style w:type="character" w:customStyle="1" w:styleId="Char2">
    <w:name w:val="页脚 Char"/>
    <w:link w:val="a6"/>
    <w:uiPriority w:val="99"/>
    <w:qFormat/>
    <w:rPr>
      <w:rFonts w:ascii="仿宋_GB2312" w:eastAsia="仿宋_GB2312"/>
      <w:kern w:val="2"/>
      <w:sz w:val="18"/>
      <w:szCs w:val="18"/>
    </w:rPr>
  </w:style>
  <w:style w:type="character" w:customStyle="1" w:styleId="Char3">
    <w:name w:val="页眉 Char"/>
    <w:link w:val="a7"/>
    <w:uiPriority w:val="99"/>
    <w:rPr>
      <w:rFonts w:ascii="仿宋_GB2312" w:eastAsia="仿宋_GB2312"/>
      <w:kern w:val="2"/>
      <w:sz w:val="18"/>
      <w:szCs w:val="18"/>
    </w:rPr>
  </w:style>
  <w:style w:type="character" w:customStyle="1" w:styleId="Char1">
    <w:name w:val="批注框文本 Char"/>
    <w:link w:val="a5"/>
    <w:qFormat/>
    <w:rPr>
      <w:rFonts w:ascii="仿宋_GB2312" w:eastAsia="仿宋_GB2312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">
    <w:name w:val="批注文字 Char"/>
    <w:link w:val="a3"/>
    <w:qFormat/>
    <w:rPr>
      <w:rFonts w:ascii="仿宋_GB2312" w:eastAsia="仿宋_GB2312"/>
      <w:kern w:val="2"/>
      <w:sz w:val="32"/>
      <w:szCs w:val="32"/>
    </w:rPr>
  </w:style>
  <w:style w:type="character" w:customStyle="1" w:styleId="Char4">
    <w:name w:val="批注主题 Char"/>
    <w:link w:val="a8"/>
    <w:qFormat/>
    <w:rPr>
      <w:rFonts w:ascii="仿宋_GB2312" w:eastAsia="仿宋_GB2312"/>
      <w:b/>
      <w:bCs/>
      <w:kern w:val="2"/>
      <w:sz w:val="32"/>
      <w:szCs w:val="32"/>
    </w:rPr>
  </w:style>
  <w:style w:type="character" w:customStyle="1" w:styleId="Char0">
    <w:name w:val="正文文本 Char"/>
    <w:link w:val="a4"/>
    <w:qFormat/>
    <w:rPr>
      <w:sz w:val="24"/>
      <w:szCs w:val="24"/>
    </w:rPr>
  </w:style>
  <w:style w:type="character" w:customStyle="1" w:styleId="Char10">
    <w:name w:val="正文文本 Char1"/>
    <w:qFormat/>
    <w:rPr>
      <w:rFonts w:ascii="仿宋_GB2312" w:eastAsia="仿宋_GB2312"/>
      <w:kern w:val="2"/>
      <w:sz w:val="32"/>
      <w:szCs w:val="32"/>
    </w:rPr>
  </w:style>
  <w:style w:type="paragraph" w:styleId="ad">
    <w:name w:val="Date"/>
    <w:basedOn w:val="a"/>
    <w:next w:val="a"/>
    <w:link w:val="Char5"/>
    <w:rsid w:val="00361505"/>
    <w:pPr>
      <w:ind w:leftChars="2500" w:left="100"/>
    </w:pPr>
  </w:style>
  <w:style w:type="character" w:customStyle="1" w:styleId="Char5">
    <w:name w:val="日期 Char"/>
    <w:basedOn w:val="a0"/>
    <w:link w:val="ad"/>
    <w:rsid w:val="00361505"/>
    <w:rPr>
      <w:rFonts w:ascii="仿宋_GB2312" w:eastAsia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_gh@iflytek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82</Words>
  <Characters>474</Characters>
  <Application>Microsoft Office Word</Application>
  <DocSecurity>0</DocSecurity>
  <Lines>3</Lines>
  <Paragraphs>1</Paragraphs>
  <ScaleCrop>false</ScaleCrop>
  <Company>ifly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余生南</dc:creator>
  <cp:lastModifiedBy>44444</cp:lastModifiedBy>
  <cp:revision>16</cp:revision>
  <cp:lastPrinted>2021-06-16T00:27:00Z</cp:lastPrinted>
  <dcterms:created xsi:type="dcterms:W3CDTF">2021-06-17T00:10:00Z</dcterms:created>
  <dcterms:modified xsi:type="dcterms:W3CDTF">2021-07-24T14:43:00Z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