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1F" w:rsidRDefault="00F23DB1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/>
          <w:bCs/>
          <w:noProof/>
          <w:sz w:val="44"/>
          <w:szCs w:val="44"/>
        </w:rPr>
        <w:pict>
          <v:group id="组合 10" o:spid="_x0000_s1029" style="position:absolute;left:0;text-align:left;margin-left:-19.05pt;margin-top:132.1pt;width:453.6pt;height:166.8pt;z-index:251658240" coordorigin="1419,4082" coordsize="9072,33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7" o:spid="_x0000_s1030" type="#_x0000_t32" style="position:absolute;left:1420;top:7417;width:9071;height:1" filled="t" strokecolor="red" strokeweight="2.25pt">
              <v:stroke miterlimit="2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艺术字 8" o:spid="_x0000_s1031" type="#_x0000_t136" style="position:absolute;left:1419;top:4082;width:9071;height:1417" fillcolor="red" strokecolor="red">
              <v:stroke miterlimit="2"/>
              <v:textpath style="font-family:&quot;方正小标宋简体&quot;;font-size:28pt" trim="t" string="安徽信息工程学院工会委员会文件"/>
            </v:shape>
          </v:group>
        </w:pict>
      </w:r>
    </w:p>
    <w:p w:rsidR="0082751F" w:rsidRDefault="0082751F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82751F" w:rsidRDefault="0082751F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82751F" w:rsidRDefault="0082751F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82751F" w:rsidRDefault="0082751F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82751F" w:rsidRDefault="0082751F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82751F" w:rsidRDefault="0082751F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82751F" w:rsidRDefault="0082751F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82751F" w:rsidRDefault="0082751F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</w:p>
    <w:p w:rsidR="0082751F" w:rsidRDefault="0082751F" w:rsidP="0082751F">
      <w:pPr>
        <w:spacing w:line="600" w:lineRule="exact"/>
        <w:ind w:firstLineChars="50" w:firstLine="16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2751F">
        <w:rPr>
          <w:rFonts w:ascii="仿宋_GB2312" w:eastAsia="仿宋_GB2312" w:hAnsi="仿宋_GB2312" w:cs="仿宋_GB2312" w:hint="eastAsia"/>
          <w:sz w:val="32"/>
          <w:szCs w:val="32"/>
        </w:rPr>
        <w:t>校工字〔2019〕2</w:t>
      </w:r>
      <w:r w:rsidR="00B922B5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2751F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2751F" w:rsidRPr="0082751F" w:rsidRDefault="0082751F" w:rsidP="0082751F">
      <w:pPr>
        <w:spacing w:line="600" w:lineRule="exact"/>
        <w:ind w:firstLineChars="50" w:firstLine="16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16A6E" w:rsidRPr="00D53898" w:rsidRDefault="00C01D0D" w:rsidP="00D53898">
      <w:pPr>
        <w:pStyle w:val="a4"/>
        <w:spacing w:line="590" w:lineRule="exact"/>
        <w:ind w:left="284" w:firstLineChars="0" w:firstLine="0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 w:rsidRPr="00D53898">
        <w:rPr>
          <w:rFonts w:ascii="方正小标宋简体" w:eastAsia="方正小标宋简体" w:hAnsi="仿宋" w:cs="仿宋" w:hint="eastAsia"/>
          <w:bCs/>
          <w:sz w:val="44"/>
          <w:szCs w:val="44"/>
        </w:rPr>
        <w:t>关于举办安徽信息工程学院工会 “行全民健身风尚，展教工青春风采”游泳比赛的通知</w:t>
      </w:r>
    </w:p>
    <w:p w:rsidR="00216A6E" w:rsidRPr="00D53898" w:rsidRDefault="00C01D0D" w:rsidP="00D53898">
      <w:pPr>
        <w:pStyle w:val="a4"/>
        <w:spacing w:line="590" w:lineRule="exact"/>
        <w:ind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color w:val="000000"/>
          <w:sz w:val="32"/>
          <w:szCs w:val="32"/>
        </w:rPr>
        <w:t>为了促进教职工身心健康，丰富教职工的校园文化生活，创造和谐健康的工作环境，养成体育锻炼习惯，以管理工程学院承办教工游泳比赛为契机，进一步深化体育教工活动的开展，从而激发全体员工的健身意识，增强凝聚力，展示我校教师精神风貌，管理工程学院分工会承担本次活动，欢迎各分工会领导动员教职工报名参加。</w:t>
      </w:r>
    </w:p>
    <w:p w:rsidR="00216A6E" w:rsidRPr="00D53898" w:rsidRDefault="00C01D0D" w:rsidP="00D53898">
      <w:pPr>
        <w:pStyle w:val="a4"/>
        <w:spacing w:line="590" w:lineRule="exact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color w:val="000000"/>
          <w:sz w:val="32"/>
          <w:szCs w:val="32"/>
        </w:rPr>
        <w:t>将本次游泳比赛具体事宜通知如下：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一、承办单位：管理工程学院</w:t>
      </w:r>
    </w:p>
    <w:p w:rsidR="00216A6E" w:rsidRPr="00F23DB1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二、比赛时间：9月4日（下周三）下午15:00</w:t>
      </w:r>
      <w:bookmarkStart w:id="0" w:name="_GoBack"/>
      <w:bookmarkEnd w:id="0"/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lastRenderedPageBreak/>
        <w:t>三、比赛地点：校游泳馆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四、比赛规则：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1、比赛泳姿不限，男女分组。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2、竞赛分为预赛、决赛。预赛距离为单边（50米），决赛距离为来回（100米）。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3、预组赛：按照比赛成绩取前三名进入决赛，</w:t>
      </w:r>
    </w:p>
    <w:p w:rsidR="00216A6E" w:rsidRPr="00B922B5" w:rsidRDefault="00C01D0D" w:rsidP="00B922B5">
      <w:pPr>
        <w:spacing w:line="590" w:lineRule="exact"/>
        <w:jc w:val="left"/>
        <w:rPr>
          <w:rFonts w:ascii="仿宋_GB2312" w:eastAsia="仿宋_GB2312" w:hAnsi="仿宋" w:cs="仿宋"/>
          <w:sz w:val="32"/>
          <w:szCs w:val="32"/>
        </w:rPr>
      </w:pPr>
      <w:r w:rsidRPr="00B922B5">
        <w:rPr>
          <w:rFonts w:ascii="仿宋_GB2312" w:eastAsia="仿宋_GB2312" w:hAnsi="仿宋" w:cs="仿宋" w:hint="eastAsia"/>
          <w:sz w:val="32"/>
          <w:szCs w:val="32"/>
        </w:rPr>
        <w:t>决赛：按照比赛成绩取前三名。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4、参赛教职工在自己赛道内完成比赛。如若游出自己赛道，影响他人比赛，视为犯规，取消比赛成绩。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5、运动员统一入水，单手抓池壁准备。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6、由裁判员统一发令。如若抢游，视为犯规，比赛成绩取消。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7、身体任何部位触及终点视为到达，用时最少者，名次列前。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8、决赛时，单边到达后，必须触及池壁。否则犯规，成绩取消。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9、游泳比赛裁判员工作将聘请通识学院专业老师担任。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五、奖项设置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1、比赛根据参加人数，最终决赛成绩分一等奖、二等奖、三等奖，进行奖励。</w:t>
      </w:r>
    </w:p>
    <w:p w:rsidR="00216A6E" w:rsidRPr="00D53898" w:rsidRDefault="00C01D0D" w:rsidP="00D53898">
      <w:pPr>
        <w:pStyle w:val="a4"/>
        <w:spacing w:line="590" w:lineRule="exact"/>
        <w:ind w:firstLineChars="50" w:firstLine="16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名额分配：一等奖1名，二等奖2名，第三名3名。如有成绩相同，一并列入名次。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2、参加报名及参与本次工会活动的教职工，均有精美纪念</w:t>
      </w:r>
      <w:r w:rsidRPr="00D53898">
        <w:rPr>
          <w:rFonts w:ascii="仿宋_GB2312" w:eastAsia="仿宋_GB2312" w:hAnsi="仿宋" w:cs="仿宋" w:hint="eastAsia"/>
          <w:sz w:val="32"/>
          <w:szCs w:val="32"/>
        </w:rPr>
        <w:lastRenderedPageBreak/>
        <w:t>品。</w:t>
      </w:r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报名方式：</w:t>
      </w:r>
      <w:hyperlink r:id="rId6" w:history="1">
        <w:r w:rsidRPr="00D53898">
          <w:rPr>
            <w:rFonts w:ascii="仿宋_GB2312" w:eastAsia="仿宋_GB2312" w:hAnsi="仿宋" w:cs="仿宋" w:hint="eastAsia"/>
            <w:sz w:val="32"/>
            <w:szCs w:val="32"/>
          </w:rPr>
          <w:t>请将附件1报名表发到邮箱</w:t>
        </w:r>
        <w:r w:rsidRPr="00D53898">
          <w:rPr>
            <w:rFonts w:ascii="仿宋_GB2312" w:eastAsia="仿宋_GB2312" w:hint="eastAsia"/>
            <w:sz w:val="32"/>
            <w:szCs w:val="32"/>
          </w:rPr>
          <w:t>xlshao@iflytek.com</w:t>
        </w:r>
      </w:hyperlink>
    </w:p>
    <w:p w:rsidR="00216A6E" w:rsidRPr="00D53898" w:rsidRDefault="00C01D0D" w:rsidP="00D53898">
      <w:pPr>
        <w:pStyle w:val="a4"/>
        <w:spacing w:line="590" w:lineRule="exact"/>
        <w:ind w:firstLineChars="0" w:firstLine="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联系方式：分工会 何老师  15156325693</w:t>
      </w:r>
    </w:p>
    <w:p w:rsidR="00216A6E" w:rsidRPr="00D53898" w:rsidRDefault="00C01D0D" w:rsidP="00D53898">
      <w:pPr>
        <w:pStyle w:val="a4"/>
        <w:spacing w:line="590" w:lineRule="exact"/>
        <w:ind w:firstLineChars="500" w:firstLine="1600"/>
        <w:jc w:val="left"/>
        <w:rPr>
          <w:rFonts w:ascii="仿宋_GB2312" w:eastAsia="仿宋_GB2312" w:hAnsi="仿宋" w:cs="仿宋"/>
          <w:sz w:val="32"/>
          <w:szCs w:val="32"/>
        </w:rPr>
      </w:pPr>
      <w:r w:rsidRPr="00D53898">
        <w:rPr>
          <w:rFonts w:ascii="仿宋_GB2312" w:eastAsia="仿宋_GB2312" w:hAnsi="仿宋" w:cs="仿宋" w:hint="eastAsia"/>
          <w:sz w:val="32"/>
          <w:szCs w:val="32"/>
        </w:rPr>
        <w:t>分工会 邵老师  18298180145</w:t>
      </w:r>
    </w:p>
    <w:p w:rsidR="00216A6E" w:rsidRDefault="00216A6E">
      <w:pPr>
        <w:pStyle w:val="a4"/>
        <w:spacing w:line="360" w:lineRule="auto"/>
        <w:ind w:firstLineChars="500" w:firstLine="1050"/>
        <w:jc w:val="left"/>
        <w:rPr>
          <w:rFonts w:ascii="仿宋" w:eastAsia="仿宋" w:hAnsi="仿宋" w:cs="仿宋"/>
          <w:szCs w:val="21"/>
        </w:rPr>
      </w:pPr>
    </w:p>
    <w:p w:rsidR="00216A6E" w:rsidRDefault="00216A6E">
      <w:pPr>
        <w:pStyle w:val="a4"/>
        <w:spacing w:line="360" w:lineRule="auto"/>
        <w:ind w:firstLineChars="500" w:firstLine="1050"/>
        <w:jc w:val="left"/>
        <w:rPr>
          <w:rFonts w:ascii="仿宋" w:eastAsia="仿宋" w:hAnsi="仿宋" w:cs="仿宋"/>
          <w:szCs w:val="21"/>
        </w:rPr>
      </w:pPr>
    </w:p>
    <w:p w:rsidR="00C01D0D" w:rsidRDefault="00C01D0D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01D0D" w:rsidRDefault="00AC58AB" w:rsidP="00AC58AB">
      <w:pPr>
        <w:spacing w:line="360" w:lineRule="auto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安徽信息工程学院工会委员会</w:t>
      </w:r>
    </w:p>
    <w:p w:rsidR="00AC58AB" w:rsidRPr="00AC58AB" w:rsidRDefault="00AC58AB" w:rsidP="00AC58AB">
      <w:pPr>
        <w:spacing w:line="360" w:lineRule="auto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2019年9月2日</w:t>
      </w:r>
    </w:p>
    <w:p w:rsidR="00C01D0D" w:rsidRDefault="00C01D0D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01D0D" w:rsidRDefault="00C01D0D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01D0D" w:rsidRDefault="00C01D0D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2751F" w:rsidRDefault="0082751F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216A6E" w:rsidRDefault="00C01D0D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附件1</w:t>
      </w:r>
    </w:p>
    <w:tbl>
      <w:tblPr>
        <w:tblW w:w="102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908"/>
        <w:gridCol w:w="1843"/>
        <w:gridCol w:w="3723"/>
        <w:gridCol w:w="1717"/>
      </w:tblGrid>
      <w:tr w:rsidR="00216A6E">
        <w:trPr>
          <w:trHeight w:val="960"/>
          <w:jc w:val="center"/>
        </w:trPr>
        <w:tc>
          <w:tcPr>
            <w:tcW w:w="10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2019年校工会活动游泳比赛报名表</w:t>
            </w:r>
          </w:p>
          <w:p w:rsidR="00216A6E" w:rsidRDefault="00C01D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2019年8月</w:t>
            </w:r>
          </w:p>
        </w:tc>
      </w:tr>
      <w:tr w:rsidR="00216A6E">
        <w:trPr>
          <w:trHeight w:val="700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Ansi="宋体" w:cs="仿宋_GB2312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参赛人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领队</w:t>
            </w: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男职工</w:t>
            </w: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女职工</w:t>
            </w: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16A6E">
        <w:trPr>
          <w:trHeight w:val="867"/>
          <w:jc w:val="center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C01D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16A6E" w:rsidRDefault="00216A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216A6E" w:rsidRDefault="00216A6E">
      <w:pPr>
        <w:jc w:val="left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</w:p>
    <w:p w:rsidR="00216A6E" w:rsidRDefault="00216A6E"/>
    <w:p w:rsidR="00216A6E" w:rsidRDefault="00216A6E">
      <w:pPr>
        <w:pStyle w:val="a4"/>
        <w:spacing w:line="360" w:lineRule="auto"/>
        <w:ind w:firstLineChars="0" w:firstLine="0"/>
        <w:jc w:val="left"/>
        <w:rPr>
          <w:rFonts w:ascii="仿宋" w:eastAsia="仿宋" w:hAnsi="仿宋" w:cs="仿宋"/>
          <w:szCs w:val="21"/>
        </w:rPr>
      </w:pPr>
    </w:p>
    <w:p w:rsidR="00216A6E" w:rsidRDefault="00216A6E"/>
    <w:sectPr w:rsidR="0021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DF1"/>
    <w:rsid w:val="000C7005"/>
    <w:rsid w:val="00216A6E"/>
    <w:rsid w:val="00323677"/>
    <w:rsid w:val="00417F3E"/>
    <w:rsid w:val="004E07E6"/>
    <w:rsid w:val="0082751F"/>
    <w:rsid w:val="009334D9"/>
    <w:rsid w:val="00AC58AB"/>
    <w:rsid w:val="00B610BB"/>
    <w:rsid w:val="00B922B5"/>
    <w:rsid w:val="00B95DF1"/>
    <w:rsid w:val="00C01D0D"/>
    <w:rsid w:val="00D53898"/>
    <w:rsid w:val="00DB5B69"/>
    <w:rsid w:val="00E7282C"/>
    <w:rsid w:val="00F23DB1"/>
    <w:rsid w:val="00FD6A4F"/>
    <w:rsid w:val="6E12151C"/>
    <w:rsid w:val="723E55EC"/>
    <w:rsid w:val="7BC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自选图形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AC58AB"/>
    <w:rPr>
      <w:sz w:val="18"/>
      <w:szCs w:val="18"/>
    </w:rPr>
  </w:style>
  <w:style w:type="character" w:customStyle="1" w:styleId="Char">
    <w:name w:val="批注框文本 Char"/>
    <w:basedOn w:val="a0"/>
    <w:link w:val="a5"/>
    <w:rsid w:val="00AC58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5831;&#23558;&#38468;&#20214;1&#25253;&#21517;&#34920;&#21457;&#21040;&#37038;&#31665;xlshao@iflyte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MiLan</cp:lastModifiedBy>
  <cp:revision>18</cp:revision>
  <cp:lastPrinted>2019-09-02T02:05:00Z</cp:lastPrinted>
  <dcterms:created xsi:type="dcterms:W3CDTF">2014-10-29T12:08:00Z</dcterms:created>
  <dcterms:modified xsi:type="dcterms:W3CDTF">2019-09-02T02:05:00Z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